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b w:val="0"/>
          <w:bCs w:val="0"/>
          <w:kern w:val="0"/>
          <w:sz w:val="44"/>
          <w:szCs w:val="44"/>
        </w:rPr>
      </w:pPr>
      <w:bookmarkStart w:id="11" w:name="_GoBack"/>
      <w:bookmarkEnd w:id="11"/>
      <w:r>
        <w:rPr>
          <w:rFonts w:hint="eastAsia" w:ascii="方正小标宋简体" w:hAnsi="方正小标宋简体" w:eastAsia="方正小标宋简体" w:cs="方正小标宋简体"/>
          <w:b w:val="0"/>
          <w:bCs w:val="0"/>
          <w:kern w:val="0"/>
          <w:sz w:val="44"/>
          <w:szCs w:val="44"/>
        </w:rPr>
        <w:t>2019年度枣庄仲裁委员会秘书处预算公开</w:t>
      </w:r>
    </w:p>
    <w:p>
      <w:pPr>
        <w:jc w:val="center"/>
        <w:rPr>
          <w:rFonts w:hint="eastAsia" w:ascii="宋体" w:hAnsi="宋体" w:cs="宋体"/>
          <w:b/>
          <w:bCs/>
          <w:kern w:val="0"/>
          <w:szCs w:val="21"/>
        </w:rPr>
      </w:pPr>
      <w:r>
        <w:rPr>
          <w:rFonts w:hint="eastAsia" w:ascii="宋体" w:hAnsi="宋体" w:cs="宋体"/>
          <w:b/>
          <w:bCs/>
          <w:kern w:val="0"/>
          <w:szCs w:val="21"/>
        </w:rPr>
        <w:t>成文公开时间：2019年2月17日</w:t>
      </w:r>
    </w:p>
    <w:p>
      <w:pPr>
        <w:rPr>
          <w:rFonts w:hint="eastAsia" w:ascii="宋体" w:hAnsi="宋体" w:cs="宋体"/>
          <w:b/>
          <w:bCs/>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Cs/>
          <w:kern w:val="0"/>
          <w:sz w:val="30"/>
          <w:szCs w:val="30"/>
        </w:rPr>
      </w:pPr>
      <w:r>
        <w:rPr>
          <w:rFonts w:hint="eastAsia" w:ascii="黑体" w:hAnsi="黑体" w:eastAsia="黑体" w:cs="黑体"/>
          <w:bCs/>
          <w:kern w:val="0"/>
          <w:sz w:val="30"/>
          <w:szCs w:val="30"/>
        </w:rPr>
        <w:t>第一部分 部门概况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bCs/>
          <w:kern w:val="0"/>
          <w:sz w:val="30"/>
          <w:szCs w:val="30"/>
        </w:rPr>
      </w:pPr>
      <w:r>
        <w:rPr>
          <w:rFonts w:hint="eastAsia" w:ascii="宋体" w:hAnsi="宋体" w:cs="宋体"/>
          <w:bCs/>
          <w:kern w:val="0"/>
          <w:sz w:val="30"/>
          <w:szCs w:val="30"/>
        </w:rPr>
        <w:t>一、主要职能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bCs/>
          <w:kern w:val="0"/>
          <w:sz w:val="30"/>
          <w:szCs w:val="30"/>
        </w:rPr>
      </w:pPr>
      <w:r>
        <w:rPr>
          <w:rFonts w:hint="eastAsia" w:ascii="宋体" w:hAnsi="宋体" w:cs="宋体"/>
          <w:bCs/>
          <w:kern w:val="0"/>
          <w:sz w:val="30"/>
          <w:szCs w:val="30"/>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Cs/>
          <w:kern w:val="0"/>
          <w:sz w:val="30"/>
          <w:szCs w:val="30"/>
        </w:rPr>
      </w:pPr>
      <w:r>
        <w:rPr>
          <w:rFonts w:hint="eastAsia" w:ascii="黑体" w:hAnsi="黑体" w:eastAsia="黑体" w:cs="黑体"/>
          <w:bCs/>
          <w:kern w:val="0"/>
          <w:sz w:val="30"/>
          <w:szCs w:val="30"/>
        </w:rPr>
        <w:t>第二部分 2019年部门预算表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bCs/>
          <w:kern w:val="0"/>
          <w:sz w:val="30"/>
          <w:szCs w:val="30"/>
        </w:rPr>
      </w:pPr>
      <w:r>
        <w:rPr>
          <w:rFonts w:hint="eastAsia" w:ascii="宋体" w:hAnsi="宋体" w:cs="宋体"/>
          <w:bCs/>
          <w:kern w:val="0"/>
          <w:sz w:val="30"/>
          <w:szCs w:val="30"/>
        </w:rPr>
        <w:t>一、2019年收支预算总表（功能分类科目）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bCs/>
          <w:kern w:val="0"/>
          <w:sz w:val="30"/>
          <w:szCs w:val="30"/>
        </w:rPr>
      </w:pPr>
      <w:r>
        <w:rPr>
          <w:rFonts w:hint="eastAsia" w:ascii="宋体" w:hAnsi="宋体" w:cs="宋体"/>
          <w:bCs/>
          <w:kern w:val="0"/>
          <w:sz w:val="30"/>
          <w:szCs w:val="30"/>
        </w:rPr>
        <w:t>二、2019年收支预算总表（经济分类科目）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bCs/>
          <w:kern w:val="0"/>
          <w:sz w:val="30"/>
          <w:szCs w:val="30"/>
        </w:rPr>
      </w:pPr>
      <w:r>
        <w:rPr>
          <w:rFonts w:hint="eastAsia" w:ascii="宋体" w:hAnsi="宋体" w:cs="宋体"/>
          <w:bCs/>
          <w:kern w:val="0"/>
          <w:sz w:val="30"/>
          <w:szCs w:val="30"/>
        </w:rPr>
        <w:t>三、2019年收入预算表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bCs/>
          <w:kern w:val="0"/>
          <w:sz w:val="30"/>
          <w:szCs w:val="30"/>
        </w:rPr>
      </w:pPr>
      <w:r>
        <w:rPr>
          <w:rFonts w:hint="eastAsia" w:ascii="宋体" w:hAnsi="宋体" w:cs="宋体"/>
          <w:bCs/>
          <w:kern w:val="0"/>
          <w:sz w:val="30"/>
          <w:szCs w:val="30"/>
        </w:rPr>
        <w:t>四、2019年支出预算表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bCs/>
          <w:kern w:val="0"/>
          <w:sz w:val="30"/>
          <w:szCs w:val="30"/>
        </w:rPr>
      </w:pPr>
      <w:r>
        <w:rPr>
          <w:rFonts w:hint="eastAsia" w:ascii="宋体" w:hAnsi="宋体" w:cs="宋体"/>
          <w:bCs/>
          <w:kern w:val="0"/>
          <w:sz w:val="30"/>
          <w:szCs w:val="30"/>
        </w:rPr>
        <w:t>五、2019年财政拨款收支总表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bCs/>
          <w:kern w:val="0"/>
          <w:sz w:val="30"/>
          <w:szCs w:val="30"/>
        </w:rPr>
      </w:pPr>
      <w:r>
        <w:rPr>
          <w:rFonts w:hint="eastAsia" w:ascii="宋体" w:hAnsi="宋体" w:cs="宋体"/>
          <w:bCs/>
          <w:kern w:val="0"/>
          <w:sz w:val="30"/>
          <w:szCs w:val="30"/>
        </w:rPr>
        <w:t>六、2019年一般公共预算财政拨款支出预算表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bCs/>
          <w:kern w:val="0"/>
          <w:sz w:val="30"/>
          <w:szCs w:val="30"/>
        </w:rPr>
      </w:pPr>
      <w:r>
        <w:rPr>
          <w:rFonts w:hint="eastAsia" w:ascii="宋体" w:hAnsi="宋体" w:cs="宋体"/>
          <w:bCs/>
          <w:kern w:val="0"/>
          <w:sz w:val="30"/>
          <w:szCs w:val="30"/>
        </w:rPr>
        <w:t>七、2019年政府性基金收支预算表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bCs/>
          <w:kern w:val="0"/>
          <w:sz w:val="30"/>
          <w:szCs w:val="30"/>
        </w:rPr>
      </w:pPr>
      <w:r>
        <w:rPr>
          <w:rFonts w:hint="eastAsia" w:ascii="宋体" w:hAnsi="宋体" w:cs="宋体"/>
          <w:bCs/>
          <w:kern w:val="0"/>
          <w:sz w:val="30"/>
          <w:szCs w:val="30"/>
        </w:rPr>
        <w:t>八、2019年一般公共预算基本支出表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bCs/>
          <w:kern w:val="0"/>
          <w:sz w:val="30"/>
          <w:szCs w:val="30"/>
        </w:rPr>
      </w:pPr>
      <w:r>
        <w:rPr>
          <w:rFonts w:hint="eastAsia" w:ascii="宋体" w:hAnsi="宋体" w:cs="宋体"/>
          <w:bCs/>
          <w:kern w:val="0"/>
          <w:sz w:val="30"/>
          <w:szCs w:val="30"/>
        </w:rPr>
        <w:t>九、2019年政府采购预算表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bCs/>
          <w:kern w:val="0"/>
          <w:sz w:val="30"/>
          <w:szCs w:val="30"/>
        </w:rPr>
      </w:pPr>
      <w:r>
        <w:rPr>
          <w:rFonts w:hint="eastAsia" w:ascii="宋体" w:hAnsi="宋体" w:cs="宋体"/>
          <w:bCs/>
          <w:kern w:val="0"/>
          <w:sz w:val="30"/>
          <w:szCs w:val="30"/>
        </w:rPr>
        <w:t>十、2019年财政拨款“三公经费”支出预算表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bCs/>
          <w:kern w:val="0"/>
          <w:sz w:val="30"/>
          <w:szCs w:val="30"/>
        </w:rPr>
      </w:pPr>
      <w:r>
        <w:rPr>
          <w:rFonts w:hint="eastAsia" w:ascii="黑体" w:hAnsi="黑体" w:eastAsia="黑体" w:cs="黑体"/>
          <w:bCs/>
          <w:kern w:val="0"/>
          <w:sz w:val="30"/>
          <w:szCs w:val="30"/>
        </w:rPr>
        <w:t>第三部分 2019年部分预算情况和重要事项说明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Cs/>
          <w:kern w:val="0"/>
          <w:sz w:val="30"/>
          <w:szCs w:val="30"/>
        </w:rPr>
      </w:pPr>
      <w:r>
        <w:rPr>
          <w:rFonts w:hint="eastAsia" w:ascii="黑体" w:hAnsi="黑体" w:eastAsia="黑体" w:cs="黑体"/>
          <w:bCs/>
          <w:kern w:val="0"/>
          <w:sz w:val="30"/>
          <w:szCs w:val="30"/>
        </w:rPr>
        <w:t>第四部分 名词解释</w:t>
      </w:r>
    </w:p>
    <w:p>
      <w:pPr>
        <w:rPr>
          <w:rFonts w:hint="eastAsia" w:ascii="宋体" w:hAnsi="宋体" w:cs="宋体"/>
          <w:bCs/>
          <w:kern w:val="0"/>
          <w:sz w:val="24"/>
        </w:rPr>
      </w:pPr>
    </w:p>
    <w:p>
      <w:pPr>
        <w:rPr>
          <w:rFonts w:hint="eastAsia" w:ascii="宋体" w:hAnsi="宋体" w:cs="宋体"/>
          <w:bCs/>
          <w:kern w:val="0"/>
          <w:sz w:val="24"/>
        </w:rPr>
      </w:pPr>
    </w:p>
    <w:p>
      <w:pPr>
        <w:rPr>
          <w:rFonts w:hint="eastAsia" w:ascii="宋体" w:hAnsi="宋体" w:cs="宋体"/>
          <w:bCs/>
          <w:kern w:val="0"/>
          <w:sz w:val="24"/>
        </w:rPr>
      </w:pPr>
    </w:p>
    <w:p>
      <w:pPr>
        <w:rPr>
          <w:rFonts w:hint="eastAsia" w:ascii="宋体" w:hAnsi="宋体" w:cs="宋体"/>
          <w:bCs/>
          <w:kern w:val="0"/>
          <w:sz w:val="24"/>
        </w:rPr>
      </w:pPr>
    </w:p>
    <w:p>
      <w:pPr>
        <w:rPr>
          <w:rFonts w:hint="eastAsia" w:ascii="宋体" w:hAnsi="宋体" w:cs="宋体"/>
          <w:bCs/>
          <w:kern w:val="0"/>
          <w:sz w:val="24"/>
        </w:rPr>
      </w:pPr>
    </w:p>
    <w:p>
      <w:pPr>
        <w:rPr>
          <w:rFonts w:hint="eastAsia" w:ascii="宋体" w:hAnsi="宋体" w:cs="宋体"/>
          <w:bCs/>
          <w:kern w:val="0"/>
          <w:sz w:val="24"/>
        </w:rPr>
      </w:pPr>
    </w:p>
    <w:p>
      <w:pPr>
        <w:rPr>
          <w:rFonts w:hint="eastAsia" w:ascii="宋体" w:hAnsi="宋体" w:cs="宋体"/>
          <w:bCs/>
          <w:kern w:val="0"/>
          <w:sz w:val="24"/>
        </w:rPr>
      </w:pPr>
    </w:p>
    <w:p>
      <w:pPr>
        <w:rPr>
          <w:rFonts w:hint="eastAsia" w:ascii="宋体" w:hAnsi="宋体" w:cs="宋体"/>
          <w:bCs/>
          <w:kern w:val="0"/>
          <w:sz w:val="24"/>
        </w:rPr>
      </w:pPr>
    </w:p>
    <w:p>
      <w:pPr>
        <w:rPr>
          <w:rFonts w:hint="eastAsia" w:ascii="宋体" w:hAnsi="宋体" w:cs="宋体"/>
          <w:bCs/>
          <w:kern w:val="0"/>
          <w:sz w:val="24"/>
        </w:rPr>
      </w:pPr>
    </w:p>
    <w:p>
      <w:pPr>
        <w:rPr>
          <w:rFonts w:hint="eastAsia" w:ascii="宋体" w:hAnsi="宋体" w:cs="宋体"/>
          <w:bCs/>
          <w:kern w:val="0"/>
          <w:sz w:val="24"/>
        </w:rPr>
      </w:pPr>
    </w:p>
    <w:p>
      <w:pPr>
        <w:rPr>
          <w:rFonts w:hint="eastAsia" w:ascii="宋体" w:hAnsi="宋体" w:cs="宋体"/>
          <w:bCs/>
          <w:kern w:val="0"/>
          <w:sz w:val="24"/>
        </w:rPr>
      </w:pPr>
    </w:p>
    <w:p>
      <w:pPr>
        <w:rPr>
          <w:rFonts w:hint="eastAsia" w:ascii="宋体" w:hAnsi="宋体" w:cs="宋体"/>
          <w:bCs/>
          <w:kern w:val="0"/>
          <w:sz w:val="24"/>
        </w:rPr>
      </w:pPr>
    </w:p>
    <w:p>
      <w:pPr>
        <w:rPr>
          <w:rFonts w:hint="eastAsia" w:ascii="宋体" w:hAnsi="宋体" w:cs="宋体"/>
          <w:bCs/>
          <w:kern w:val="0"/>
          <w:sz w:val="24"/>
        </w:rPr>
      </w:pPr>
    </w:p>
    <w:p>
      <w:pPr>
        <w:rPr>
          <w:rFonts w:hint="eastAsia" w:ascii="宋体" w:hAnsi="宋体" w:cs="宋体"/>
          <w:bCs/>
          <w:kern w:val="0"/>
          <w:sz w:val="24"/>
        </w:rPr>
      </w:pPr>
    </w:p>
    <w:p>
      <w:pPr>
        <w:rPr>
          <w:rFonts w:hint="eastAsia" w:ascii="宋体" w:hAnsi="宋体" w:cs="宋体"/>
          <w:bCs/>
          <w:kern w:val="0"/>
          <w:sz w:val="24"/>
        </w:rPr>
      </w:pPr>
    </w:p>
    <w:p>
      <w:pPr>
        <w:rPr>
          <w:rFonts w:hint="eastAsia" w:ascii="宋体" w:hAnsi="宋体" w:cs="宋体"/>
          <w:bCs/>
          <w:kern w:val="0"/>
          <w:sz w:val="24"/>
        </w:rPr>
      </w:pPr>
    </w:p>
    <w:p>
      <w:pPr>
        <w:rPr>
          <w:rFonts w:hint="eastAsia" w:ascii="宋体" w:hAnsi="宋体" w:cs="宋体"/>
          <w:bCs/>
          <w:kern w:val="0"/>
          <w:sz w:val="24"/>
        </w:rPr>
      </w:pPr>
    </w:p>
    <w:p>
      <w:pPr>
        <w:widowControl/>
        <w:spacing w:line="520" w:lineRule="atLeast"/>
        <w:jc w:val="center"/>
        <w:rPr>
          <w:rFonts w:hint="eastAsia" w:ascii="黑体" w:hAnsi="黑体" w:eastAsia="黑体" w:cs="黑体"/>
          <w:b w:val="0"/>
          <w:bCs/>
          <w:kern w:val="0"/>
          <w:sz w:val="44"/>
          <w:szCs w:val="44"/>
        </w:rPr>
      </w:pPr>
      <w:r>
        <w:rPr>
          <w:rFonts w:hint="eastAsia" w:ascii="黑体" w:hAnsi="黑体" w:eastAsia="黑体" w:cs="黑体"/>
          <w:b w:val="0"/>
          <w:bCs/>
          <w:kern w:val="0"/>
          <w:sz w:val="44"/>
          <w:szCs w:val="44"/>
        </w:rPr>
        <w:t>第一部分 部门概况</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cs="宋体"/>
          <w:kern w:val="0"/>
          <w:sz w:val="30"/>
          <w:szCs w:val="30"/>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kern w:val="0"/>
          <w:sz w:val="30"/>
          <w:szCs w:val="30"/>
        </w:rPr>
      </w:pPr>
      <w:r>
        <w:rPr>
          <w:rFonts w:hint="eastAsia" w:ascii="黑体" w:hAnsi="黑体" w:eastAsia="黑体" w:cs="黑体"/>
          <w:kern w:val="0"/>
          <w:sz w:val="30"/>
          <w:szCs w:val="30"/>
        </w:rPr>
        <w:t>一、主要职能</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cs="宋体"/>
          <w:kern w:val="0"/>
          <w:sz w:val="30"/>
          <w:szCs w:val="30"/>
        </w:rPr>
      </w:pPr>
      <w:r>
        <w:rPr>
          <w:rFonts w:hint="eastAsia" w:ascii="宋体" w:hAnsi="宋体" w:cs="宋体"/>
          <w:kern w:val="0"/>
          <w:sz w:val="30"/>
          <w:szCs w:val="30"/>
        </w:rPr>
        <w:t>　　负责办理仲裁案件受理、仲裁文书送达、档案管理、仲裁费用的收取与管理等事务。</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cs="宋体"/>
          <w:kern w:val="0"/>
          <w:sz w:val="30"/>
          <w:szCs w:val="30"/>
        </w:rPr>
      </w:pPr>
      <w:r>
        <w:rPr>
          <w:rFonts w:hint="eastAsia" w:ascii="宋体" w:hAnsi="宋体" w:cs="宋体"/>
          <w:kern w:val="0"/>
          <w:sz w:val="30"/>
          <w:szCs w:val="30"/>
        </w:rPr>
        <w:t>　　内设科室4个：综合科、仲裁一科、仲裁二科、发展联络科</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cs="宋体"/>
          <w:kern w:val="0"/>
          <w:sz w:val="30"/>
          <w:szCs w:val="30"/>
        </w:rPr>
      </w:pPr>
      <w:r>
        <w:rPr>
          <w:rFonts w:hint="eastAsia" w:ascii="黑体" w:hAnsi="黑体" w:eastAsia="黑体" w:cs="黑体"/>
          <w:kern w:val="0"/>
          <w:sz w:val="30"/>
          <w:szCs w:val="30"/>
        </w:rPr>
        <w:t>二、部门预算单位构成</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kern w:val="0"/>
          <w:sz w:val="30"/>
          <w:szCs w:val="30"/>
        </w:rPr>
      </w:pPr>
      <w:r>
        <w:rPr>
          <w:rFonts w:hint="eastAsia" w:ascii="宋体" w:hAnsi="宋体" w:cs="宋体"/>
          <w:kern w:val="0"/>
          <w:sz w:val="30"/>
          <w:szCs w:val="30"/>
        </w:rPr>
        <w:t>枣庄仲裁委员会秘书处预算包括：1个（枣庄仲裁委员会秘书处）。纳入枣庄仲裁委员会秘书处2019年部门预算编报范围的单位详细情况见下表：</w:t>
      </w:r>
    </w:p>
    <w:tbl>
      <w:tblPr>
        <w:tblStyle w:val="4"/>
        <w:tblpPr w:leftFromText="180" w:rightFromText="180" w:vertAnchor="text" w:horzAnchor="page" w:tblpX="2031" w:tblpY="740"/>
        <w:tblOverlap w:val="never"/>
        <w:tblW w:w="7945" w:type="dxa"/>
        <w:tblCellSpacing w:w="0"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1187"/>
        <w:gridCol w:w="4688"/>
        <w:gridCol w:w="207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trPr>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24"/>
              </w:rPr>
              <w:t>序号</w:t>
            </w:r>
          </w:p>
        </w:tc>
        <w:tc>
          <w:tcPr>
            <w:tcW w:w="4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24"/>
              </w:rPr>
              <w:t>单 位 名 称</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24"/>
              </w:rPr>
              <w:t>备注</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trPr>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24"/>
              </w:rPr>
              <w:t>1</w:t>
            </w:r>
          </w:p>
        </w:tc>
        <w:tc>
          <w:tcPr>
            <w:tcW w:w="4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24"/>
              </w:rPr>
              <w:t>枣庄仲裁委员会秘书处</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24"/>
              </w:rPr>
              <w:t>简称市仲裁委</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trPr>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24"/>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trPr>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24"/>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trPr>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24"/>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kern w:val="0"/>
                <w:sz w:val="18"/>
                <w:szCs w:val="18"/>
              </w:rPr>
            </w:pPr>
            <w:r>
              <w:rPr>
                <w:rFonts w:ascii="宋体" w:hAnsi="宋体" w:cs="宋体"/>
                <w:kern w:val="0"/>
                <w:sz w:val="20"/>
                <w:szCs w:val="20"/>
              </w:rPr>
              <w:t> </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kern w:val="0"/>
                <w:sz w:val="18"/>
                <w:szCs w:val="18"/>
              </w:rPr>
            </w:pPr>
            <w:r>
              <w:rPr>
                <w:rFonts w:ascii="宋体" w:hAnsi="宋体" w:cs="宋体"/>
                <w:kern w:val="0"/>
                <w:sz w:val="20"/>
                <w:szCs w:val="20"/>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trPr>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24"/>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kern w:val="0"/>
                <w:sz w:val="18"/>
                <w:szCs w:val="18"/>
              </w:rPr>
            </w:pPr>
            <w:r>
              <w:rPr>
                <w:rFonts w:ascii="宋体" w:hAnsi="宋体" w:cs="宋体"/>
                <w:kern w:val="0"/>
                <w:sz w:val="20"/>
                <w:szCs w:val="20"/>
              </w:rPr>
              <w:t> </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kern w:val="0"/>
                <w:sz w:val="18"/>
                <w:szCs w:val="18"/>
              </w:rPr>
            </w:pPr>
            <w:r>
              <w:rPr>
                <w:rFonts w:ascii="宋体" w:hAnsi="宋体" w:cs="宋体"/>
                <w:kern w:val="0"/>
                <w:sz w:val="20"/>
                <w:szCs w:val="20"/>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trPr>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24"/>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kern w:val="0"/>
                <w:sz w:val="18"/>
                <w:szCs w:val="18"/>
              </w:rPr>
            </w:pPr>
            <w:r>
              <w:rPr>
                <w:rFonts w:ascii="宋体" w:hAnsi="宋体" w:cs="宋体"/>
                <w:kern w:val="0"/>
                <w:sz w:val="20"/>
                <w:szCs w:val="20"/>
              </w:rPr>
              <w:t> </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kern w:val="0"/>
                <w:sz w:val="18"/>
                <w:szCs w:val="18"/>
              </w:rPr>
            </w:pPr>
            <w:r>
              <w:rPr>
                <w:rFonts w:ascii="宋体" w:hAnsi="宋体" w:cs="宋体"/>
                <w:kern w:val="0"/>
                <w:sz w:val="20"/>
                <w:szCs w:val="20"/>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trPr>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24"/>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kern w:val="0"/>
                <w:sz w:val="18"/>
                <w:szCs w:val="18"/>
              </w:rPr>
            </w:pPr>
            <w:r>
              <w:rPr>
                <w:rFonts w:ascii="宋体" w:hAnsi="宋体" w:cs="宋体"/>
                <w:kern w:val="0"/>
                <w:sz w:val="20"/>
                <w:szCs w:val="20"/>
              </w:rPr>
              <w:t> </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kern w:val="0"/>
                <w:sz w:val="18"/>
                <w:szCs w:val="18"/>
              </w:rPr>
            </w:pPr>
            <w:r>
              <w:rPr>
                <w:rFonts w:ascii="宋体" w:hAnsi="宋体" w:cs="宋体"/>
                <w:kern w:val="0"/>
                <w:sz w:val="20"/>
                <w:szCs w:val="20"/>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trPr>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24"/>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kern w:val="0"/>
                <w:sz w:val="18"/>
                <w:szCs w:val="18"/>
              </w:rPr>
            </w:pPr>
            <w:r>
              <w:rPr>
                <w:rFonts w:ascii="宋体" w:hAnsi="宋体" w:cs="宋体"/>
                <w:kern w:val="0"/>
                <w:sz w:val="20"/>
                <w:szCs w:val="20"/>
              </w:rPr>
              <w:t> </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kern w:val="0"/>
                <w:sz w:val="18"/>
                <w:szCs w:val="18"/>
              </w:rPr>
            </w:pPr>
            <w:r>
              <w:rPr>
                <w:rFonts w:ascii="宋体" w:hAnsi="宋体" w:cs="宋体"/>
                <w:kern w:val="0"/>
                <w:sz w:val="20"/>
                <w:szCs w:val="20"/>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trPr>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24"/>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kern w:val="0"/>
                <w:sz w:val="18"/>
                <w:szCs w:val="18"/>
              </w:rPr>
            </w:pPr>
            <w:r>
              <w:rPr>
                <w:rFonts w:ascii="宋体" w:hAnsi="宋体" w:cs="宋体"/>
                <w:kern w:val="0"/>
                <w:sz w:val="20"/>
                <w:szCs w:val="20"/>
              </w:rPr>
              <w:t> </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kern w:val="0"/>
                <w:sz w:val="18"/>
                <w:szCs w:val="18"/>
              </w:rPr>
            </w:pPr>
            <w:r>
              <w:rPr>
                <w:rFonts w:ascii="宋体" w:hAnsi="宋体" w:cs="宋体"/>
                <w:kern w:val="0"/>
                <w:sz w:val="20"/>
                <w:szCs w:val="20"/>
              </w:rPr>
              <w:t> </w:t>
            </w:r>
          </w:p>
        </w:tc>
      </w:tr>
    </w:tbl>
    <w:p>
      <w:pPr>
        <w:rPr>
          <w:rFonts w:hint="eastAsia"/>
        </w:rPr>
      </w:pPr>
    </w:p>
    <w:p>
      <w:pPr>
        <w:rPr>
          <w:rFonts w:hint="eastAsia"/>
        </w:rPr>
      </w:pPr>
    </w:p>
    <w:p>
      <w:pPr>
        <w:rPr>
          <w:rFonts w:hint="eastAsia"/>
        </w:rPr>
      </w:pPr>
    </w:p>
    <w:p>
      <w:pPr>
        <w:rPr>
          <w:rFonts w:hint="eastAsia" w:ascii="黑体" w:hAnsi="黑体" w:eastAsia="黑体" w:cs="黑体"/>
          <w:b w:val="0"/>
          <w:bCs/>
          <w:sz w:val="44"/>
          <w:szCs w:val="44"/>
        </w:rPr>
      </w:pPr>
    </w:p>
    <w:p>
      <w:pPr>
        <w:rPr>
          <w:rFonts w:hint="eastAsia" w:ascii="黑体" w:hAnsi="黑体" w:eastAsia="黑体" w:cs="黑体"/>
          <w:b w:val="0"/>
          <w:bCs/>
          <w:sz w:val="44"/>
          <w:szCs w:val="44"/>
        </w:rPr>
      </w:pPr>
    </w:p>
    <w:p>
      <w:pPr>
        <w:jc w:val="center"/>
        <w:rPr>
          <w:rFonts w:hint="eastAsia" w:ascii="黑体" w:hAnsi="黑体" w:eastAsia="黑体" w:cs="黑体"/>
          <w:b w:val="0"/>
          <w:bCs/>
          <w:sz w:val="44"/>
          <w:szCs w:val="44"/>
        </w:rPr>
      </w:pPr>
      <w:r>
        <w:rPr>
          <w:rFonts w:hint="eastAsia" w:ascii="黑体" w:hAnsi="黑体" w:eastAsia="黑体" w:cs="黑体"/>
          <w:b w:val="0"/>
          <w:bCs/>
          <w:sz w:val="44"/>
          <w:szCs w:val="44"/>
        </w:rPr>
        <w:t xml:space="preserve">第二部分  </w:t>
      </w:r>
      <w:r>
        <w:rPr>
          <w:rFonts w:hint="eastAsia" w:ascii="黑体" w:hAnsi="黑体" w:eastAsia="黑体" w:cs="黑体"/>
          <w:b w:val="0"/>
          <w:bCs/>
          <w:kern w:val="0"/>
          <w:sz w:val="44"/>
          <w:szCs w:val="44"/>
        </w:rPr>
        <w:t>2019年部门预算表</w:t>
      </w:r>
    </w:p>
    <w:p>
      <w:pPr>
        <w:jc w:val="center"/>
        <w:rPr>
          <w:rFonts w:hint="eastAsia" w:ascii="黑体" w:hAnsi="黑体" w:eastAsia="黑体" w:cs="黑体"/>
          <w:bCs/>
          <w:kern w:val="0"/>
          <w:sz w:val="32"/>
          <w:szCs w:val="32"/>
        </w:rPr>
      </w:pPr>
      <w:r>
        <w:rPr>
          <w:rFonts w:hint="eastAsia" w:ascii="黑体" w:hAnsi="黑体" w:eastAsia="黑体" w:cs="黑体"/>
          <w:bCs/>
          <w:kern w:val="0"/>
          <w:sz w:val="32"/>
          <w:szCs w:val="32"/>
        </w:rPr>
        <w:t>一、2019年收支预算总表（功能分类科目）</w:t>
      </w:r>
    </w:p>
    <w:tbl>
      <w:tblPr>
        <w:tblStyle w:val="4"/>
        <w:tblW w:w="8664" w:type="dxa"/>
        <w:tblInd w:w="93" w:type="dxa"/>
        <w:tblLayout w:type="fixed"/>
        <w:tblCellMar>
          <w:top w:w="0" w:type="dxa"/>
          <w:left w:w="108" w:type="dxa"/>
          <w:bottom w:w="0" w:type="dxa"/>
          <w:right w:w="108" w:type="dxa"/>
        </w:tblCellMar>
      </w:tblPr>
      <w:tblGrid>
        <w:gridCol w:w="3358"/>
        <w:gridCol w:w="1547"/>
        <w:gridCol w:w="1476"/>
        <w:gridCol w:w="1140"/>
        <w:gridCol w:w="1006"/>
        <w:gridCol w:w="137"/>
      </w:tblGrid>
      <w:tr>
        <w:tblPrEx>
          <w:tblCellMar>
            <w:top w:w="0" w:type="dxa"/>
            <w:left w:w="108" w:type="dxa"/>
            <w:bottom w:w="0" w:type="dxa"/>
            <w:right w:w="108" w:type="dxa"/>
          </w:tblCellMar>
        </w:tblPrEx>
        <w:trPr>
          <w:trHeight w:val="225" w:hRule="atLeast"/>
        </w:trPr>
        <w:tc>
          <w:tcPr>
            <w:tcW w:w="4905" w:type="dxa"/>
            <w:gridSpan w:val="2"/>
            <w:tcBorders>
              <w:top w:val="nil"/>
              <w:left w:val="nil"/>
              <w:bottom w:val="nil"/>
              <w:right w:val="nil"/>
            </w:tcBorders>
            <w:noWrap/>
            <w:vAlign w:val="bottom"/>
          </w:tcPr>
          <w:p>
            <w:pPr>
              <w:widowControl/>
              <w:rPr>
                <w:rFonts w:ascii="宋体" w:hAnsi="宋体" w:cs="宋体"/>
                <w:kern w:val="0"/>
                <w:sz w:val="18"/>
                <w:szCs w:val="18"/>
              </w:rPr>
            </w:pPr>
          </w:p>
        </w:tc>
        <w:tc>
          <w:tcPr>
            <w:tcW w:w="1476" w:type="dxa"/>
            <w:tcBorders>
              <w:top w:val="nil"/>
              <w:left w:val="nil"/>
              <w:bottom w:val="nil"/>
              <w:right w:val="nil"/>
            </w:tcBorders>
            <w:noWrap/>
            <w:vAlign w:val="bottom"/>
          </w:tcPr>
          <w:p>
            <w:pPr>
              <w:widowControl/>
              <w:rPr>
                <w:rFonts w:ascii="宋体" w:hAnsi="宋体" w:cs="宋体"/>
                <w:kern w:val="0"/>
                <w:sz w:val="18"/>
                <w:szCs w:val="18"/>
              </w:rPr>
            </w:pPr>
          </w:p>
        </w:tc>
        <w:tc>
          <w:tcPr>
            <w:tcW w:w="1140" w:type="dxa"/>
            <w:tcBorders>
              <w:top w:val="nil"/>
              <w:left w:val="nil"/>
              <w:bottom w:val="nil"/>
              <w:right w:val="nil"/>
            </w:tcBorders>
            <w:noWrap/>
            <w:vAlign w:val="bottom"/>
          </w:tcPr>
          <w:p>
            <w:pPr>
              <w:widowControl/>
              <w:rPr>
                <w:rFonts w:ascii="宋体" w:hAnsi="宋体" w:cs="宋体"/>
                <w:kern w:val="0"/>
                <w:sz w:val="18"/>
                <w:szCs w:val="18"/>
              </w:rPr>
            </w:pPr>
          </w:p>
        </w:tc>
        <w:tc>
          <w:tcPr>
            <w:tcW w:w="1143" w:type="dxa"/>
            <w:gridSpan w:val="2"/>
            <w:tcBorders>
              <w:top w:val="nil"/>
              <w:left w:val="nil"/>
              <w:bottom w:val="nil"/>
              <w:right w:val="nil"/>
            </w:tcBorders>
            <w:noWrap/>
            <w:vAlign w:val="bottom"/>
          </w:tcPr>
          <w:p>
            <w:pPr>
              <w:widowControl/>
              <w:rPr>
                <w:rFonts w:ascii="宋体" w:hAnsi="宋体" w:cs="宋体"/>
                <w:kern w:val="0"/>
                <w:sz w:val="18"/>
                <w:szCs w:val="18"/>
              </w:rPr>
            </w:pPr>
            <w:r>
              <w:rPr>
                <w:rFonts w:hint="eastAsia" w:ascii="宋体" w:hAnsi="宋体" w:cs="宋体"/>
                <w:kern w:val="0"/>
                <w:sz w:val="18"/>
                <w:szCs w:val="18"/>
              </w:rPr>
              <w:t>公开01表</w:t>
            </w:r>
          </w:p>
        </w:tc>
      </w:tr>
      <w:tr>
        <w:tblPrEx>
          <w:tblCellMar>
            <w:top w:w="0" w:type="dxa"/>
            <w:left w:w="108" w:type="dxa"/>
            <w:bottom w:w="0" w:type="dxa"/>
            <w:right w:w="108" w:type="dxa"/>
          </w:tblCellMar>
        </w:tblPrEx>
        <w:trPr>
          <w:gridAfter w:val="1"/>
          <w:wAfter w:w="137" w:type="dxa"/>
          <w:trHeight w:val="615" w:hRule="atLeast"/>
        </w:trPr>
        <w:tc>
          <w:tcPr>
            <w:tcW w:w="8527" w:type="dxa"/>
            <w:gridSpan w:val="5"/>
            <w:tcBorders>
              <w:top w:val="nil"/>
              <w:left w:val="nil"/>
              <w:bottom w:val="nil"/>
              <w:right w:val="nil"/>
            </w:tcBorders>
            <w:noWrap/>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2019年枣庄市部门收支预算总表（功能科目分类）</w:t>
            </w:r>
          </w:p>
        </w:tc>
      </w:tr>
      <w:tr>
        <w:tblPrEx>
          <w:tblCellMar>
            <w:top w:w="0" w:type="dxa"/>
            <w:left w:w="108" w:type="dxa"/>
            <w:bottom w:w="0" w:type="dxa"/>
            <w:right w:w="108" w:type="dxa"/>
          </w:tblCellMar>
        </w:tblPrEx>
        <w:trPr>
          <w:gridAfter w:val="1"/>
          <w:wAfter w:w="137" w:type="dxa"/>
          <w:trHeight w:val="405" w:hRule="atLeast"/>
        </w:trPr>
        <w:tc>
          <w:tcPr>
            <w:tcW w:w="3358" w:type="dxa"/>
            <w:tcBorders>
              <w:top w:val="nil"/>
              <w:left w:val="nil"/>
              <w:bottom w:val="nil"/>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单位名称：枣庄仲裁委员会</w:t>
            </w:r>
          </w:p>
        </w:tc>
        <w:tc>
          <w:tcPr>
            <w:tcW w:w="1547" w:type="dxa"/>
            <w:tcBorders>
              <w:top w:val="nil"/>
              <w:left w:val="nil"/>
              <w:bottom w:val="nil"/>
              <w:right w:val="nil"/>
            </w:tcBorders>
            <w:noWrap/>
            <w:vAlign w:val="center"/>
          </w:tcPr>
          <w:p>
            <w:pPr>
              <w:widowControl/>
              <w:rPr>
                <w:rFonts w:ascii="宋体" w:hAnsi="宋体" w:cs="宋体"/>
                <w:kern w:val="0"/>
                <w:sz w:val="18"/>
                <w:szCs w:val="18"/>
              </w:rPr>
            </w:pPr>
          </w:p>
        </w:tc>
        <w:tc>
          <w:tcPr>
            <w:tcW w:w="2616" w:type="dxa"/>
            <w:gridSpan w:val="2"/>
            <w:tcBorders>
              <w:top w:val="nil"/>
              <w:left w:val="nil"/>
              <w:bottom w:val="nil"/>
              <w:right w:val="nil"/>
            </w:tcBorders>
            <w:noWrap/>
            <w:vAlign w:val="center"/>
          </w:tcPr>
          <w:p>
            <w:pPr>
              <w:widowControl/>
              <w:ind w:firstLine="1800" w:firstLineChars="1000"/>
              <w:rPr>
                <w:rFonts w:ascii="宋体" w:hAnsi="宋体" w:cs="宋体"/>
                <w:kern w:val="0"/>
                <w:sz w:val="18"/>
                <w:szCs w:val="18"/>
              </w:rPr>
            </w:pPr>
            <w:r>
              <w:rPr>
                <w:rFonts w:hint="eastAsia" w:ascii="宋体" w:hAnsi="宋体" w:cs="宋体"/>
                <w:kern w:val="0"/>
                <w:sz w:val="18"/>
                <w:szCs w:val="18"/>
              </w:rPr>
              <w:t>单位：</w:t>
            </w:r>
          </w:p>
        </w:tc>
        <w:tc>
          <w:tcPr>
            <w:tcW w:w="1006" w:type="dxa"/>
            <w:tcBorders>
              <w:top w:val="nil"/>
              <w:left w:val="nil"/>
              <w:bottom w:val="nil"/>
              <w:right w:val="nil"/>
            </w:tcBorders>
            <w:noWrap/>
            <w:vAlign w:val="center"/>
          </w:tcPr>
          <w:p>
            <w:pPr>
              <w:widowControl/>
              <w:ind w:right="180"/>
              <w:rPr>
                <w:rFonts w:ascii="宋体" w:hAnsi="宋体" w:cs="宋体"/>
                <w:kern w:val="0"/>
                <w:sz w:val="18"/>
                <w:szCs w:val="18"/>
              </w:rPr>
            </w:pPr>
            <w:r>
              <w:rPr>
                <w:rFonts w:hint="eastAsia" w:ascii="宋体" w:hAnsi="宋体" w:cs="宋体"/>
                <w:kern w:val="0"/>
                <w:sz w:val="18"/>
                <w:szCs w:val="18"/>
              </w:rPr>
              <w:t>万元</w:t>
            </w:r>
          </w:p>
        </w:tc>
      </w:tr>
      <w:tr>
        <w:tblPrEx>
          <w:tblCellMar>
            <w:top w:w="0" w:type="dxa"/>
            <w:left w:w="108" w:type="dxa"/>
            <w:bottom w:w="0" w:type="dxa"/>
            <w:right w:w="108" w:type="dxa"/>
          </w:tblCellMar>
        </w:tblPrEx>
        <w:trPr>
          <w:gridAfter w:val="1"/>
          <w:wAfter w:w="137" w:type="dxa"/>
          <w:trHeight w:val="330" w:hRule="atLeast"/>
        </w:trPr>
        <w:tc>
          <w:tcPr>
            <w:tcW w:w="4905" w:type="dxa"/>
            <w:gridSpan w:val="2"/>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收     入</w:t>
            </w:r>
          </w:p>
        </w:tc>
        <w:tc>
          <w:tcPr>
            <w:tcW w:w="3622" w:type="dxa"/>
            <w:gridSpan w:val="3"/>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支     出</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项      目</w:t>
            </w:r>
          </w:p>
        </w:tc>
        <w:tc>
          <w:tcPr>
            <w:tcW w:w="1547" w:type="dxa"/>
            <w:tcBorders>
              <w:top w:val="nil"/>
              <w:left w:val="nil"/>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2019年预算</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项      目</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2019年预算</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一、财政资金</w:t>
            </w:r>
          </w:p>
        </w:tc>
        <w:tc>
          <w:tcPr>
            <w:tcW w:w="1547"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公共安全支出</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236.91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一般公共预算</w:t>
            </w:r>
          </w:p>
        </w:tc>
        <w:tc>
          <w:tcPr>
            <w:tcW w:w="1547" w:type="dxa"/>
            <w:tcBorders>
              <w:top w:val="nil"/>
              <w:left w:val="single" w:color="auto" w:sz="4" w:space="0"/>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司法</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236.91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政府性基金预算</w:t>
            </w:r>
          </w:p>
        </w:tc>
        <w:tc>
          <w:tcPr>
            <w:tcW w:w="1547" w:type="dxa"/>
            <w:tcBorders>
              <w:top w:val="single" w:color="auto" w:sz="4" w:space="0"/>
              <w:left w:val="single" w:color="auto" w:sz="4" w:space="0"/>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仲裁</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236.91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国有资本经营预算</w:t>
            </w:r>
          </w:p>
        </w:tc>
        <w:tc>
          <w:tcPr>
            <w:tcW w:w="1547" w:type="dxa"/>
            <w:tcBorders>
              <w:top w:val="single" w:color="auto" w:sz="4" w:space="0"/>
              <w:left w:val="single" w:color="auto" w:sz="4" w:space="0"/>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教育支出</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二、财政专户管理资金</w:t>
            </w:r>
          </w:p>
        </w:tc>
        <w:tc>
          <w:tcPr>
            <w:tcW w:w="1547" w:type="dxa"/>
            <w:tcBorders>
              <w:top w:val="single" w:color="auto" w:sz="4" w:space="0"/>
              <w:left w:val="single" w:color="auto" w:sz="4" w:space="0"/>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进修及培训</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三、事业收入</w:t>
            </w:r>
          </w:p>
        </w:tc>
        <w:tc>
          <w:tcPr>
            <w:tcW w:w="1547"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培训支出</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四、事业单位经营收入</w:t>
            </w:r>
          </w:p>
        </w:tc>
        <w:tc>
          <w:tcPr>
            <w:tcW w:w="1547" w:type="dxa"/>
            <w:tcBorders>
              <w:top w:val="nil"/>
              <w:left w:val="single" w:color="auto" w:sz="4" w:space="0"/>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社会保障和就业支出</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29.67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五、其他收入</w:t>
            </w:r>
          </w:p>
        </w:tc>
        <w:tc>
          <w:tcPr>
            <w:tcW w:w="1547"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行政事业单位离退休</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29.67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547" w:type="dxa"/>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机关事业单位基本养老保险缴费支出</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21.19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547" w:type="dxa"/>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机关事业单位职业年金缴费支出</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8.48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547" w:type="dxa"/>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卫生健康支出</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11.66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547" w:type="dxa"/>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行政事业单位医疗</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11.66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547" w:type="dxa"/>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事业单位医疗</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7.42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547" w:type="dxa"/>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公务员医疗补助</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4.24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547" w:type="dxa"/>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住房保障支出</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547" w:type="dxa"/>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住房改革支出</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547" w:type="dxa"/>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住房公积金</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547" w:type="dxa"/>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547" w:type="dxa"/>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547" w:type="dxa"/>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本年收入合计</w:t>
            </w:r>
          </w:p>
        </w:tc>
        <w:tc>
          <w:tcPr>
            <w:tcW w:w="1547"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c>
          <w:tcPr>
            <w:tcW w:w="2616" w:type="dxa"/>
            <w:gridSpan w:val="2"/>
            <w:tcBorders>
              <w:top w:val="nil"/>
              <w:left w:val="nil"/>
              <w:bottom w:val="single" w:color="auto" w:sz="4" w:space="0"/>
              <w:right w:val="nil"/>
            </w:tcBorders>
            <w:noWrap w:val="0"/>
            <w:vAlign w:val="center"/>
          </w:tcPr>
          <w:p>
            <w:pPr>
              <w:widowControl/>
              <w:rPr>
                <w:rFonts w:ascii="宋体" w:hAnsi="宋体" w:cs="宋体"/>
                <w:kern w:val="0"/>
                <w:sz w:val="18"/>
                <w:szCs w:val="18"/>
              </w:rPr>
            </w:pPr>
            <w:r>
              <w:rPr>
                <w:rFonts w:hint="eastAsia" w:ascii="宋体" w:hAnsi="宋体" w:cs="宋体"/>
                <w:kern w:val="0"/>
                <w:sz w:val="18"/>
                <w:szCs w:val="18"/>
              </w:rPr>
              <w:t>本年支出合计</w:t>
            </w:r>
          </w:p>
        </w:tc>
        <w:tc>
          <w:tcPr>
            <w:tcW w:w="1006"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六、上级补助收入</w:t>
            </w:r>
          </w:p>
        </w:tc>
        <w:tc>
          <w:tcPr>
            <w:tcW w:w="1547" w:type="dxa"/>
            <w:tcBorders>
              <w:top w:val="nil"/>
              <w:left w:val="single" w:color="auto" w:sz="4" w:space="0"/>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nil"/>
            </w:tcBorders>
            <w:noWrap w:val="0"/>
            <w:vAlign w:val="center"/>
          </w:tcPr>
          <w:p>
            <w:pPr>
              <w:widowControl/>
              <w:rPr>
                <w:rFonts w:ascii="宋体" w:hAnsi="宋体" w:cs="宋体"/>
                <w:kern w:val="0"/>
                <w:sz w:val="18"/>
                <w:szCs w:val="18"/>
              </w:rPr>
            </w:pPr>
            <w:r>
              <w:rPr>
                <w:rFonts w:hint="eastAsia" w:ascii="宋体" w:hAnsi="宋体" w:cs="宋体"/>
                <w:kern w:val="0"/>
                <w:sz w:val="18"/>
                <w:szCs w:val="18"/>
              </w:rPr>
              <w:t>上缴上级支出</w:t>
            </w:r>
          </w:p>
        </w:tc>
        <w:tc>
          <w:tcPr>
            <w:tcW w:w="1006"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七、附属单位上缴收入</w:t>
            </w:r>
          </w:p>
        </w:tc>
        <w:tc>
          <w:tcPr>
            <w:tcW w:w="1547" w:type="dxa"/>
            <w:tcBorders>
              <w:top w:val="single" w:color="auto" w:sz="4" w:space="0"/>
              <w:left w:val="single" w:color="auto" w:sz="4" w:space="0"/>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对附属单位补助支出</w:t>
            </w:r>
          </w:p>
        </w:tc>
        <w:tc>
          <w:tcPr>
            <w:tcW w:w="1006" w:type="dxa"/>
            <w:tcBorders>
              <w:top w:val="nil"/>
              <w:left w:val="single" w:color="auto" w:sz="4" w:space="0"/>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八、用事业基金弥补收支差额</w:t>
            </w:r>
          </w:p>
        </w:tc>
        <w:tc>
          <w:tcPr>
            <w:tcW w:w="1547"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结转下年</w:t>
            </w:r>
          </w:p>
        </w:tc>
        <w:tc>
          <w:tcPr>
            <w:tcW w:w="1006"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九、上年结转</w:t>
            </w:r>
          </w:p>
        </w:tc>
        <w:tc>
          <w:tcPr>
            <w:tcW w:w="1547"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5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006"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547" w:type="dxa"/>
            <w:tcBorders>
              <w:top w:val="nil"/>
              <w:left w:val="nil"/>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616" w:type="dxa"/>
            <w:gridSpan w:val="2"/>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006" w:type="dxa"/>
            <w:tcBorders>
              <w:top w:val="nil"/>
              <w:left w:val="nil"/>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137" w:type="dxa"/>
          <w:trHeight w:val="330" w:hRule="atLeast"/>
        </w:trPr>
        <w:tc>
          <w:tcPr>
            <w:tcW w:w="3358" w:type="dxa"/>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收入总计</w:t>
            </w:r>
          </w:p>
        </w:tc>
        <w:tc>
          <w:tcPr>
            <w:tcW w:w="1547"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c>
          <w:tcPr>
            <w:tcW w:w="2616" w:type="dxa"/>
            <w:gridSpan w:val="2"/>
            <w:tcBorders>
              <w:top w:val="nil"/>
              <w:left w:val="nil"/>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支出总计</w:t>
            </w:r>
          </w:p>
        </w:tc>
        <w:tc>
          <w:tcPr>
            <w:tcW w:w="1006"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r>
    </w:tbl>
    <w:p>
      <w:pPr>
        <w:widowControl/>
        <w:rPr>
          <w:rFonts w:hint="eastAsia" w:ascii="宋体" w:hAnsi="宋体" w:cs="宋体"/>
          <w:kern w:val="0"/>
          <w:sz w:val="18"/>
          <w:szCs w:val="18"/>
        </w:rPr>
      </w:pPr>
    </w:p>
    <w:p>
      <w:pPr>
        <w:rPr>
          <w:rFonts w:hint="eastAsia" w:ascii="宋体" w:hAnsi="宋体" w:cs="宋体"/>
          <w:bCs/>
          <w:kern w:val="0"/>
          <w:sz w:val="24"/>
        </w:rPr>
      </w:pPr>
    </w:p>
    <w:p>
      <w:pPr>
        <w:jc w:val="center"/>
        <w:rPr>
          <w:rFonts w:hint="eastAsia" w:ascii="黑体" w:hAnsi="黑体" w:eastAsia="黑体" w:cs="黑体"/>
          <w:bCs/>
          <w:kern w:val="0"/>
          <w:sz w:val="32"/>
          <w:szCs w:val="32"/>
        </w:rPr>
      </w:pPr>
      <w:r>
        <w:rPr>
          <w:rFonts w:hint="eastAsia" w:ascii="黑体" w:hAnsi="黑体" w:eastAsia="黑体" w:cs="黑体"/>
          <w:bCs/>
          <w:kern w:val="0"/>
          <w:sz w:val="32"/>
          <w:szCs w:val="32"/>
        </w:rPr>
        <w:t>二、2019年收支预算总表（经济分类科目）</w:t>
      </w:r>
    </w:p>
    <w:p>
      <w:pPr>
        <w:rPr>
          <w:rFonts w:hint="eastAsia" w:ascii="宋体" w:hAnsi="宋体" w:cs="宋体"/>
          <w:bCs/>
          <w:kern w:val="0"/>
          <w:sz w:val="24"/>
        </w:rPr>
      </w:pPr>
    </w:p>
    <w:tbl>
      <w:tblPr>
        <w:tblStyle w:val="4"/>
        <w:tblW w:w="0" w:type="auto"/>
        <w:tblInd w:w="93" w:type="dxa"/>
        <w:tblLayout w:type="autofit"/>
        <w:tblCellMar>
          <w:top w:w="0" w:type="dxa"/>
          <w:left w:w="108" w:type="dxa"/>
          <w:bottom w:w="0" w:type="dxa"/>
          <w:right w:w="108" w:type="dxa"/>
        </w:tblCellMar>
      </w:tblPr>
      <w:tblGrid>
        <w:gridCol w:w="2556"/>
        <w:gridCol w:w="1161"/>
        <w:gridCol w:w="2916"/>
        <w:gridCol w:w="1161"/>
      </w:tblGrid>
      <w:tr>
        <w:tblPrEx>
          <w:tblCellMar>
            <w:top w:w="0" w:type="dxa"/>
            <w:left w:w="108" w:type="dxa"/>
            <w:bottom w:w="0" w:type="dxa"/>
            <w:right w:w="108" w:type="dxa"/>
          </w:tblCellMar>
        </w:tblPrEx>
        <w:trPr>
          <w:trHeight w:val="225" w:hRule="atLeast"/>
        </w:trPr>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r>
              <w:rPr>
                <w:rFonts w:hint="eastAsia" w:ascii="宋体" w:hAnsi="宋体" w:cs="宋体"/>
                <w:kern w:val="0"/>
                <w:sz w:val="18"/>
                <w:szCs w:val="18"/>
              </w:rPr>
              <w:t>公开02表</w:t>
            </w:r>
          </w:p>
        </w:tc>
      </w:tr>
      <w:tr>
        <w:tblPrEx>
          <w:tblCellMar>
            <w:top w:w="0" w:type="dxa"/>
            <w:left w:w="108" w:type="dxa"/>
            <w:bottom w:w="0" w:type="dxa"/>
            <w:right w:w="108" w:type="dxa"/>
          </w:tblCellMar>
        </w:tblPrEx>
        <w:trPr>
          <w:trHeight w:val="615" w:hRule="atLeast"/>
        </w:trPr>
        <w:tc>
          <w:tcPr>
            <w:tcW w:w="0" w:type="auto"/>
            <w:gridSpan w:val="4"/>
            <w:tcBorders>
              <w:top w:val="nil"/>
              <w:left w:val="nil"/>
              <w:bottom w:val="nil"/>
              <w:right w:val="nil"/>
            </w:tcBorders>
            <w:noWrap/>
            <w:vAlign w:val="center"/>
          </w:tcPr>
          <w:p>
            <w:pPr>
              <w:widowControl/>
              <w:jc w:val="both"/>
              <w:rPr>
                <w:rFonts w:ascii="宋体" w:hAnsi="宋体" w:cs="宋体"/>
                <w:b/>
                <w:bCs/>
                <w:kern w:val="0"/>
                <w:sz w:val="32"/>
                <w:szCs w:val="32"/>
              </w:rPr>
            </w:pPr>
            <w:r>
              <w:rPr>
                <w:rFonts w:hint="eastAsia" w:ascii="宋体" w:hAnsi="宋体" w:cs="宋体"/>
                <w:b/>
                <w:bCs/>
                <w:kern w:val="0"/>
                <w:sz w:val="32"/>
                <w:szCs w:val="32"/>
              </w:rPr>
              <w:t>2019年枣庄市部门收支预算总表（经济科目分类）</w:t>
            </w:r>
          </w:p>
        </w:tc>
      </w:tr>
      <w:tr>
        <w:tblPrEx>
          <w:tblCellMar>
            <w:top w:w="0" w:type="dxa"/>
            <w:left w:w="108" w:type="dxa"/>
            <w:bottom w:w="0" w:type="dxa"/>
            <w:right w:w="108" w:type="dxa"/>
          </w:tblCellMar>
        </w:tblPrEx>
        <w:trPr>
          <w:trHeight w:val="405" w:hRule="atLeast"/>
        </w:trPr>
        <w:tc>
          <w:tcPr>
            <w:tcW w:w="0" w:type="auto"/>
            <w:tcBorders>
              <w:top w:val="nil"/>
              <w:left w:val="nil"/>
              <w:bottom w:val="nil"/>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单位名称：枣庄仲裁委员会</w:t>
            </w:r>
          </w:p>
        </w:tc>
        <w:tc>
          <w:tcPr>
            <w:tcW w:w="0" w:type="auto"/>
            <w:tcBorders>
              <w:top w:val="nil"/>
              <w:left w:val="nil"/>
              <w:bottom w:val="nil"/>
              <w:right w:val="nil"/>
            </w:tcBorders>
            <w:noWrap/>
            <w:vAlign w:val="center"/>
          </w:tcPr>
          <w:p>
            <w:pPr>
              <w:widowControl/>
              <w:rPr>
                <w:rFonts w:ascii="宋体" w:hAnsi="宋体" w:cs="宋体"/>
                <w:kern w:val="0"/>
                <w:sz w:val="18"/>
                <w:szCs w:val="18"/>
              </w:rPr>
            </w:pPr>
          </w:p>
        </w:tc>
        <w:tc>
          <w:tcPr>
            <w:tcW w:w="0" w:type="auto"/>
            <w:tcBorders>
              <w:top w:val="nil"/>
              <w:left w:val="nil"/>
              <w:bottom w:val="nil"/>
              <w:right w:val="nil"/>
            </w:tcBorders>
            <w:noWrap/>
            <w:vAlign w:val="center"/>
          </w:tcPr>
          <w:p>
            <w:pPr>
              <w:widowControl/>
              <w:rPr>
                <w:rFonts w:ascii="宋体" w:hAnsi="宋体" w:cs="宋体"/>
                <w:kern w:val="0"/>
                <w:sz w:val="18"/>
                <w:szCs w:val="18"/>
              </w:rPr>
            </w:pPr>
          </w:p>
        </w:tc>
        <w:tc>
          <w:tcPr>
            <w:tcW w:w="0" w:type="auto"/>
            <w:tcBorders>
              <w:top w:val="nil"/>
              <w:left w:val="nil"/>
              <w:bottom w:val="nil"/>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单位：万元</w:t>
            </w:r>
          </w:p>
        </w:tc>
      </w:tr>
      <w:tr>
        <w:tblPrEx>
          <w:tblCellMar>
            <w:top w:w="0" w:type="dxa"/>
            <w:left w:w="108" w:type="dxa"/>
            <w:bottom w:w="0" w:type="dxa"/>
            <w:right w:w="108" w:type="dxa"/>
          </w:tblCellMar>
        </w:tblPrEx>
        <w:trPr>
          <w:trHeight w:val="330" w:hRule="atLeast"/>
        </w:trPr>
        <w:tc>
          <w:tcPr>
            <w:tcW w:w="0" w:type="auto"/>
            <w:gridSpan w:val="2"/>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收     入</w:t>
            </w:r>
          </w:p>
        </w:tc>
        <w:tc>
          <w:tcPr>
            <w:tcW w:w="0" w:type="auto"/>
            <w:gridSpan w:val="2"/>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支     出</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项      目</w:t>
            </w:r>
          </w:p>
        </w:tc>
        <w:tc>
          <w:tcPr>
            <w:tcW w:w="0" w:type="auto"/>
            <w:tcBorders>
              <w:top w:val="nil"/>
              <w:left w:val="nil"/>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2019年预算</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项      目</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2019年预算</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一、财政资金</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工资福利支出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190.56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一般公共预算</w:t>
            </w:r>
          </w:p>
        </w:tc>
        <w:tc>
          <w:tcPr>
            <w:tcW w:w="0" w:type="auto"/>
            <w:tcBorders>
              <w:top w:val="nil"/>
              <w:left w:val="single" w:color="auto" w:sz="4" w:space="0"/>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基本工资</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56.90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政府性基金预算</w:t>
            </w:r>
          </w:p>
        </w:tc>
        <w:tc>
          <w:tcPr>
            <w:tcW w:w="0" w:type="auto"/>
            <w:tcBorders>
              <w:top w:val="single" w:color="auto" w:sz="4" w:space="0"/>
              <w:left w:val="single" w:color="auto" w:sz="4" w:space="0"/>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津贴补贴</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72.36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国有资本经营预算</w:t>
            </w:r>
          </w:p>
        </w:tc>
        <w:tc>
          <w:tcPr>
            <w:tcW w:w="0" w:type="auto"/>
            <w:tcBorders>
              <w:top w:val="single" w:color="auto" w:sz="4" w:space="0"/>
              <w:left w:val="single" w:color="auto" w:sz="4" w:space="0"/>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奖金</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4.60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二、财政专户管理资金</w:t>
            </w:r>
          </w:p>
        </w:tc>
        <w:tc>
          <w:tcPr>
            <w:tcW w:w="0" w:type="auto"/>
            <w:tcBorders>
              <w:top w:val="single" w:color="auto" w:sz="4" w:space="0"/>
              <w:left w:val="single" w:color="auto" w:sz="4" w:space="0"/>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机关事业单位基本养老保险缴费</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21.19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三、事业收入</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职业年金缴费</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8.48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四、事业单位经营收入</w:t>
            </w:r>
          </w:p>
        </w:tc>
        <w:tc>
          <w:tcPr>
            <w:tcW w:w="0" w:type="auto"/>
            <w:tcBorders>
              <w:top w:val="nil"/>
              <w:left w:val="single" w:color="auto" w:sz="4" w:space="0"/>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城镇职工基本医疗保险缴费</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7.42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五、其他收入</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公务员医疗补助缴费</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4.24 </w:t>
            </w:r>
          </w:p>
        </w:tc>
      </w:tr>
      <w:tr>
        <w:tblPrEx>
          <w:tblCellMar>
            <w:top w:w="0" w:type="dxa"/>
            <w:left w:w="108" w:type="dxa"/>
            <w:bottom w:w="0" w:type="dxa"/>
            <w:right w:w="108" w:type="dxa"/>
          </w:tblCellMar>
        </w:tblPrEx>
        <w:trPr>
          <w:trHeight w:val="330" w:hRule="atLeast"/>
        </w:trPr>
        <w:tc>
          <w:tcPr>
            <w:tcW w:w="0" w:type="auto"/>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其他社会保障缴费</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0.53 </w:t>
            </w:r>
          </w:p>
        </w:tc>
      </w:tr>
      <w:tr>
        <w:tblPrEx>
          <w:tblCellMar>
            <w:top w:w="0" w:type="dxa"/>
            <w:left w:w="108" w:type="dxa"/>
            <w:bottom w:w="0" w:type="dxa"/>
            <w:right w:w="108" w:type="dxa"/>
          </w:tblCellMar>
        </w:tblPrEx>
        <w:trPr>
          <w:trHeight w:val="330" w:hRule="atLeast"/>
        </w:trPr>
        <w:tc>
          <w:tcPr>
            <w:tcW w:w="0" w:type="auto"/>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住房公积金</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r>
      <w:tr>
        <w:tblPrEx>
          <w:tblCellMar>
            <w:top w:w="0" w:type="dxa"/>
            <w:left w:w="108" w:type="dxa"/>
            <w:bottom w:w="0" w:type="dxa"/>
            <w:right w:w="108" w:type="dxa"/>
          </w:tblCellMar>
        </w:tblPrEx>
        <w:trPr>
          <w:trHeight w:val="330" w:hRule="atLeast"/>
        </w:trPr>
        <w:tc>
          <w:tcPr>
            <w:tcW w:w="0" w:type="auto"/>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其他工资福利支出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0.01 </w:t>
            </w:r>
          </w:p>
        </w:tc>
      </w:tr>
      <w:tr>
        <w:tblPrEx>
          <w:tblCellMar>
            <w:top w:w="0" w:type="dxa"/>
            <w:left w:w="108" w:type="dxa"/>
            <w:bottom w:w="0" w:type="dxa"/>
            <w:right w:w="108" w:type="dxa"/>
          </w:tblCellMar>
        </w:tblPrEx>
        <w:trPr>
          <w:trHeight w:val="330" w:hRule="atLeast"/>
        </w:trPr>
        <w:tc>
          <w:tcPr>
            <w:tcW w:w="0" w:type="auto"/>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商品和服务支出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99.34 </w:t>
            </w:r>
          </w:p>
        </w:tc>
      </w:tr>
      <w:tr>
        <w:tblPrEx>
          <w:tblCellMar>
            <w:top w:w="0" w:type="dxa"/>
            <w:left w:w="108" w:type="dxa"/>
            <w:bottom w:w="0" w:type="dxa"/>
            <w:right w:w="108" w:type="dxa"/>
          </w:tblCellMar>
        </w:tblPrEx>
        <w:trPr>
          <w:trHeight w:val="330" w:hRule="atLeast"/>
        </w:trPr>
        <w:tc>
          <w:tcPr>
            <w:tcW w:w="0" w:type="auto"/>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办公费</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2.16 </w:t>
            </w:r>
          </w:p>
        </w:tc>
      </w:tr>
      <w:tr>
        <w:tblPrEx>
          <w:tblCellMar>
            <w:top w:w="0" w:type="dxa"/>
            <w:left w:w="108" w:type="dxa"/>
            <w:bottom w:w="0" w:type="dxa"/>
            <w:right w:w="108" w:type="dxa"/>
          </w:tblCellMar>
        </w:tblPrEx>
        <w:trPr>
          <w:trHeight w:val="330" w:hRule="atLeast"/>
        </w:trPr>
        <w:tc>
          <w:tcPr>
            <w:tcW w:w="0" w:type="auto"/>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印刷费</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3.00 </w:t>
            </w:r>
          </w:p>
        </w:tc>
      </w:tr>
      <w:tr>
        <w:tblPrEx>
          <w:tblCellMar>
            <w:top w:w="0" w:type="dxa"/>
            <w:left w:w="108" w:type="dxa"/>
            <w:bottom w:w="0" w:type="dxa"/>
            <w:right w:w="108" w:type="dxa"/>
          </w:tblCellMar>
        </w:tblPrEx>
        <w:trPr>
          <w:trHeight w:val="330" w:hRule="atLeast"/>
        </w:trPr>
        <w:tc>
          <w:tcPr>
            <w:tcW w:w="0" w:type="auto"/>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差旅费</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8.00 </w:t>
            </w:r>
          </w:p>
        </w:tc>
      </w:tr>
      <w:tr>
        <w:tblPrEx>
          <w:tblCellMar>
            <w:top w:w="0" w:type="dxa"/>
            <w:left w:w="108" w:type="dxa"/>
            <w:bottom w:w="0" w:type="dxa"/>
            <w:right w:w="108" w:type="dxa"/>
          </w:tblCellMar>
        </w:tblPrEx>
        <w:trPr>
          <w:trHeight w:val="330" w:hRule="atLeast"/>
        </w:trPr>
        <w:tc>
          <w:tcPr>
            <w:tcW w:w="0" w:type="auto"/>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租赁费</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12.00 </w:t>
            </w:r>
          </w:p>
        </w:tc>
      </w:tr>
      <w:tr>
        <w:tblPrEx>
          <w:tblCellMar>
            <w:top w:w="0" w:type="dxa"/>
            <w:left w:w="108" w:type="dxa"/>
            <w:bottom w:w="0" w:type="dxa"/>
            <w:right w:w="108" w:type="dxa"/>
          </w:tblCellMar>
        </w:tblPrEx>
        <w:trPr>
          <w:trHeight w:val="330" w:hRule="atLeast"/>
        </w:trPr>
        <w:tc>
          <w:tcPr>
            <w:tcW w:w="0" w:type="auto"/>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会议费</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0.78 </w:t>
            </w:r>
          </w:p>
        </w:tc>
      </w:tr>
      <w:tr>
        <w:tblPrEx>
          <w:tblCellMar>
            <w:top w:w="0" w:type="dxa"/>
            <w:left w:w="108" w:type="dxa"/>
            <w:bottom w:w="0" w:type="dxa"/>
            <w:right w:w="108" w:type="dxa"/>
          </w:tblCellMar>
        </w:tblPrEx>
        <w:trPr>
          <w:trHeight w:val="330" w:hRule="atLeast"/>
        </w:trPr>
        <w:tc>
          <w:tcPr>
            <w:tcW w:w="0" w:type="auto"/>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培训费</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r>
      <w:tr>
        <w:tblPrEx>
          <w:tblCellMar>
            <w:top w:w="0" w:type="dxa"/>
            <w:left w:w="108" w:type="dxa"/>
            <w:bottom w:w="0" w:type="dxa"/>
            <w:right w:w="108" w:type="dxa"/>
          </w:tblCellMar>
        </w:tblPrEx>
        <w:trPr>
          <w:trHeight w:val="330" w:hRule="atLeast"/>
        </w:trPr>
        <w:tc>
          <w:tcPr>
            <w:tcW w:w="0" w:type="auto"/>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公务接待费</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0.20 </w:t>
            </w:r>
          </w:p>
        </w:tc>
      </w:tr>
      <w:tr>
        <w:tblPrEx>
          <w:tblCellMar>
            <w:top w:w="0" w:type="dxa"/>
            <w:left w:w="108" w:type="dxa"/>
            <w:bottom w:w="0" w:type="dxa"/>
            <w:right w:w="108" w:type="dxa"/>
          </w:tblCellMar>
        </w:tblPrEx>
        <w:trPr>
          <w:trHeight w:val="330" w:hRule="atLeast"/>
        </w:trPr>
        <w:tc>
          <w:tcPr>
            <w:tcW w:w="0" w:type="auto"/>
            <w:tcBorders>
              <w:top w:val="nil"/>
              <w:left w:val="single" w:color="000000" w:sz="4" w:space="0"/>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000000"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劳务费</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20.00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本年收入合计</w:t>
            </w:r>
          </w:p>
        </w:tc>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c>
          <w:tcPr>
            <w:tcW w:w="0" w:type="auto"/>
            <w:tcBorders>
              <w:top w:val="nil"/>
              <w:left w:val="nil"/>
              <w:bottom w:val="single" w:color="auto" w:sz="4" w:space="0"/>
              <w:right w:val="nil"/>
            </w:tcBorders>
            <w:noWrap w:val="0"/>
            <w:vAlign w:val="center"/>
          </w:tcPr>
          <w:p>
            <w:pPr>
              <w:widowControl/>
              <w:rPr>
                <w:rFonts w:ascii="宋体" w:hAnsi="宋体" w:cs="宋体"/>
                <w:kern w:val="0"/>
                <w:sz w:val="18"/>
                <w:szCs w:val="18"/>
              </w:rPr>
            </w:pPr>
            <w:r>
              <w:rPr>
                <w:rFonts w:hint="eastAsia" w:ascii="宋体" w:hAnsi="宋体" w:cs="宋体"/>
                <w:kern w:val="0"/>
                <w:sz w:val="18"/>
                <w:szCs w:val="18"/>
              </w:rPr>
              <w:t>本年支出合计</w:t>
            </w:r>
          </w:p>
        </w:tc>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六、上级补助收入</w:t>
            </w:r>
          </w:p>
        </w:tc>
        <w:tc>
          <w:tcPr>
            <w:tcW w:w="0" w:type="auto"/>
            <w:tcBorders>
              <w:top w:val="nil"/>
              <w:left w:val="single" w:color="auto" w:sz="4" w:space="0"/>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noWrap w:val="0"/>
            <w:vAlign w:val="center"/>
          </w:tcPr>
          <w:p>
            <w:pPr>
              <w:widowControl/>
              <w:rPr>
                <w:rFonts w:ascii="宋体" w:hAnsi="宋体" w:cs="宋体"/>
                <w:kern w:val="0"/>
                <w:sz w:val="18"/>
                <w:szCs w:val="18"/>
              </w:rPr>
            </w:pPr>
            <w:r>
              <w:rPr>
                <w:rFonts w:hint="eastAsia" w:ascii="宋体" w:hAnsi="宋体" w:cs="宋体"/>
                <w:kern w:val="0"/>
                <w:sz w:val="18"/>
                <w:szCs w:val="18"/>
              </w:rPr>
              <w:t>上缴上级支出</w:t>
            </w:r>
          </w:p>
        </w:tc>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七、附属单位上缴收入</w:t>
            </w:r>
          </w:p>
        </w:tc>
        <w:tc>
          <w:tcPr>
            <w:tcW w:w="0" w:type="auto"/>
            <w:tcBorders>
              <w:top w:val="single" w:color="auto" w:sz="4" w:space="0"/>
              <w:left w:val="single" w:color="auto" w:sz="4" w:space="0"/>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对附属单位补助支出</w:t>
            </w:r>
          </w:p>
        </w:tc>
        <w:tc>
          <w:tcPr>
            <w:tcW w:w="0" w:type="auto"/>
            <w:tcBorders>
              <w:top w:val="nil"/>
              <w:left w:val="single" w:color="auto" w:sz="4" w:space="0"/>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八、用事业基金弥补收支差额</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结转下年</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九、上年结转</w:t>
            </w:r>
          </w:p>
        </w:tc>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收入总计</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c>
          <w:tcPr>
            <w:tcW w:w="0" w:type="auto"/>
            <w:tcBorders>
              <w:top w:val="nil"/>
              <w:left w:val="nil"/>
              <w:bottom w:val="single" w:color="auto" w:sz="4" w:space="0"/>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支出总计</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r>
      <w:tr>
        <w:tblPrEx>
          <w:tblCellMar>
            <w:top w:w="0" w:type="dxa"/>
            <w:left w:w="108" w:type="dxa"/>
            <w:bottom w:w="0" w:type="dxa"/>
            <w:right w:w="108" w:type="dxa"/>
          </w:tblCellMar>
        </w:tblPrEx>
        <w:trPr>
          <w:trHeight w:val="225" w:hRule="atLeast"/>
        </w:trPr>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r>
    </w:tbl>
    <w:p>
      <w:pPr>
        <w:rPr>
          <w:rFonts w:hint="eastAsia" w:ascii="宋体" w:hAnsi="宋体" w:cs="宋体"/>
          <w:bCs/>
          <w:kern w:val="0"/>
          <w:sz w:val="24"/>
        </w:rPr>
      </w:pPr>
    </w:p>
    <w:p>
      <w:pPr>
        <w:rPr>
          <w:rFonts w:hint="eastAsia" w:ascii="黑体" w:hAnsi="黑体" w:eastAsia="黑体" w:cs="黑体"/>
          <w:bCs/>
          <w:kern w:val="0"/>
          <w:sz w:val="32"/>
          <w:szCs w:val="32"/>
        </w:rPr>
      </w:pPr>
    </w:p>
    <w:p>
      <w:pPr>
        <w:rPr>
          <w:rFonts w:hint="eastAsia" w:ascii="宋体" w:hAnsi="宋体" w:cs="宋体"/>
          <w:bCs/>
          <w:kern w:val="0"/>
          <w:sz w:val="24"/>
        </w:rPr>
      </w:pPr>
      <w:r>
        <w:rPr>
          <w:rFonts w:hint="eastAsia" w:ascii="黑体" w:hAnsi="黑体" w:eastAsia="黑体" w:cs="黑体"/>
          <w:bCs/>
          <w:kern w:val="0"/>
          <w:sz w:val="32"/>
          <w:szCs w:val="32"/>
        </w:rPr>
        <w:t>三、2019年收入预算表</w:t>
      </w:r>
    </w:p>
    <w:tbl>
      <w:tblPr>
        <w:tblStyle w:val="4"/>
        <w:tblW w:w="9681" w:type="dxa"/>
        <w:tblInd w:w="-640" w:type="dxa"/>
        <w:tblLayout w:type="fixed"/>
        <w:tblCellMar>
          <w:top w:w="0" w:type="dxa"/>
          <w:left w:w="108" w:type="dxa"/>
          <w:bottom w:w="0" w:type="dxa"/>
          <w:right w:w="108" w:type="dxa"/>
        </w:tblCellMar>
      </w:tblPr>
      <w:tblGrid>
        <w:gridCol w:w="741"/>
        <w:gridCol w:w="479"/>
        <w:gridCol w:w="347"/>
        <w:gridCol w:w="2345"/>
        <w:gridCol w:w="552"/>
        <w:gridCol w:w="610"/>
        <w:gridCol w:w="610"/>
        <w:gridCol w:w="347"/>
        <w:gridCol w:w="347"/>
        <w:gridCol w:w="347"/>
        <w:gridCol w:w="347"/>
        <w:gridCol w:w="347"/>
        <w:gridCol w:w="347"/>
        <w:gridCol w:w="347"/>
        <w:gridCol w:w="347"/>
        <w:gridCol w:w="348"/>
        <w:gridCol w:w="873"/>
      </w:tblGrid>
      <w:tr>
        <w:tblPrEx>
          <w:tblCellMar>
            <w:top w:w="0" w:type="dxa"/>
            <w:left w:w="108" w:type="dxa"/>
            <w:bottom w:w="0" w:type="dxa"/>
            <w:right w:w="108" w:type="dxa"/>
          </w:tblCellMar>
        </w:tblPrEx>
        <w:trPr>
          <w:trHeight w:val="225" w:hRule="atLeast"/>
        </w:trPr>
        <w:tc>
          <w:tcPr>
            <w:tcW w:w="741" w:type="dxa"/>
            <w:tcBorders>
              <w:top w:val="nil"/>
              <w:left w:val="nil"/>
              <w:bottom w:val="nil"/>
              <w:right w:val="nil"/>
            </w:tcBorders>
            <w:noWrap/>
            <w:vAlign w:val="bottom"/>
          </w:tcPr>
          <w:p>
            <w:pPr>
              <w:widowControl/>
              <w:rPr>
                <w:rFonts w:ascii="宋体" w:hAnsi="宋体" w:cs="宋体"/>
                <w:kern w:val="0"/>
                <w:sz w:val="18"/>
                <w:szCs w:val="18"/>
              </w:rPr>
            </w:pPr>
            <w:bookmarkStart w:id="0" w:name="RANGE!A1:Q17"/>
            <w:bookmarkEnd w:id="0"/>
            <w:bookmarkStart w:id="1" w:name="RANGE!A1:Q25"/>
            <w:bookmarkEnd w:id="1"/>
          </w:p>
        </w:tc>
        <w:tc>
          <w:tcPr>
            <w:tcW w:w="479"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2345" w:type="dxa"/>
            <w:tcBorders>
              <w:top w:val="nil"/>
              <w:left w:val="nil"/>
              <w:bottom w:val="nil"/>
              <w:right w:val="nil"/>
            </w:tcBorders>
            <w:noWrap/>
            <w:vAlign w:val="bottom"/>
          </w:tcPr>
          <w:p>
            <w:pPr>
              <w:widowControl/>
              <w:rPr>
                <w:rFonts w:ascii="宋体" w:hAnsi="宋体" w:cs="宋体"/>
                <w:kern w:val="0"/>
                <w:sz w:val="18"/>
                <w:szCs w:val="18"/>
              </w:rPr>
            </w:pPr>
          </w:p>
        </w:tc>
        <w:tc>
          <w:tcPr>
            <w:tcW w:w="552" w:type="dxa"/>
            <w:tcBorders>
              <w:top w:val="nil"/>
              <w:left w:val="nil"/>
              <w:bottom w:val="nil"/>
              <w:right w:val="nil"/>
            </w:tcBorders>
            <w:noWrap/>
            <w:vAlign w:val="bottom"/>
          </w:tcPr>
          <w:p>
            <w:pPr>
              <w:widowControl/>
              <w:rPr>
                <w:rFonts w:ascii="宋体" w:hAnsi="宋体" w:cs="宋体"/>
                <w:kern w:val="0"/>
                <w:sz w:val="18"/>
                <w:szCs w:val="18"/>
              </w:rPr>
            </w:pPr>
          </w:p>
        </w:tc>
        <w:tc>
          <w:tcPr>
            <w:tcW w:w="610" w:type="dxa"/>
            <w:tcBorders>
              <w:top w:val="nil"/>
              <w:left w:val="nil"/>
              <w:bottom w:val="nil"/>
              <w:right w:val="nil"/>
            </w:tcBorders>
            <w:noWrap/>
            <w:vAlign w:val="bottom"/>
          </w:tcPr>
          <w:p>
            <w:pPr>
              <w:widowControl/>
              <w:rPr>
                <w:rFonts w:ascii="宋体" w:hAnsi="宋体" w:cs="宋体"/>
                <w:kern w:val="0"/>
                <w:sz w:val="18"/>
                <w:szCs w:val="18"/>
              </w:rPr>
            </w:pPr>
          </w:p>
        </w:tc>
        <w:tc>
          <w:tcPr>
            <w:tcW w:w="610"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348" w:type="dxa"/>
            <w:tcBorders>
              <w:top w:val="nil"/>
              <w:left w:val="nil"/>
              <w:bottom w:val="nil"/>
              <w:right w:val="nil"/>
            </w:tcBorders>
            <w:noWrap/>
            <w:vAlign w:val="bottom"/>
          </w:tcPr>
          <w:p>
            <w:pPr>
              <w:widowControl/>
              <w:rPr>
                <w:rFonts w:ascii="宋体" w:hAnsi="宋体" w:cs="宋体"/>
                <w:kern w:val="0"/>
                <w:sz w:val="18"/>
                <w:szCs w:val="18"/>
              </w:rPr>
            </w:pPr>
          </w:p>
        </w:tc>
        <w:tc>
          <w:tcPr>
            <w:tcW w:w="873" w:type="dxa"/>
            <w:tcBorders>
              <w:top w:val="nil"/>
              <w:left w:val="nil"/>
              <w:bottom w:val="nil"/>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03公开表</w:t>
            </w:r>
          </w:p>
        </w:tc>
      </w:tr>
      <w:tr>
        <w:tblPrEx>
          <w:tblCellMar>
            <w:top w:w="0" w:type="dxa"/>
            <w:left w:w="108" w:type="dxa"/>
            <w:bottom w:w="0" w:type="dxa"/>
            <w:right w:w="108" w:type="dxa"/>
          </w:tblCellMar>
        </w:tblPrEx>
        <w:trPr>
          <w:trHeight w:val="810" w:hRule="atLeast"/>
        </w:trPr>
        <w:tc>
          <w:tcPr>
            <w:tcW w:w="9681" w:type="dxa"/>
            <w:gridSpan w:val="17"/>
            <w:tcBorders>
              <w:top w:val="nil"/>
              <w:left w:val="nil"/>
              <w:bottom w:val="nil"/>
              <w:right w:val="nil"/>
            </w:tcBorders>
            <w:noWrap/>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2019年枣庄市部门收入预算表</w:t>
            </w:r>
          </w:p>
        </w:tc>
      </w:tr>
      <w:tr>
        <w:tblPrEx>
          <w:tblCellMar>
            <w:top w:w="0" w:type="dxa"/>
            <w:left w:w="108" w:type="dxa"/>
            <w:bottom w:w="0" w:type="dxa"/>
            <w:right w:w="108" w:type="dxa"/>
          </w:tblCellMar>
        </w:tblPrEx>
        <w:trPr>
          <w:trHeight w:val="330" w:hRule="atLeast"/>
        </w:trPr>
        <w:tc>
          <w:tcPr>
            <w:tcW w:w="3912" w:type="dxa"/>
            <w:gridSpan w:val="4"/>
            <w:tcBorders>
              <w:top w:val="nil"/>
              <w:left w:val="nil"/>
              <w:bottom w:val="nil"/>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单位名称：枣庄仲裁委员会</w:t>
            </w:r>
          </w:p>
        </w:tc>
        <w:tc>
          <w:tcPr>
            <w:tcW w:w="552" w:type="dxa"/>
            <w:tcBorders>
              <w:top w:val="nil"/>
              <w:left w:val="nil"/>
              <w:bottom w:val="nil"/>
              <w:right w:val="nil"/>
            </w:tcBorders>
            <w:noWrap/>
            <w:vAlign w:val="bottom"/>
          </w:tcPr>
          <w:p>
            <w:pPr>
              <w:widowControl/>
              <w:rPr>
                <w:rFonts w:ascii="宋体" w:hAnsi="宋体" w:cs="宋体"/>
                <w:kern w:val="0"/>
                <w:sz w:val="18"/>
                <w:szCs w:val="18"/>
              </w:rPr>
            </w:pPr>
          </w:p>
        </w:tc>
        <w:tc>
          <w:tcPr>
            <w:tcW w:w="610" w:type="dxa"/>
            <w:tcBorders>
              <w:top w:val="nil"/>
              <w:left w:val="nil"/>
              <w:bottom w:val="nil"/>
              <w:right w:val="nil"/>
            </w:tcBorders>
            <w:noWrap/>
            <w:vAlign w:val="bottom"/>
          </w:tcPr>
          <w:p>
            <w:pPr>
              <w:widowControl/>
              <w:rPr>
                <w:rFonts w:ascii="宋体" w:hAnsi="宋体" w:cs="宋体"/>
                <w:kern w:val="0"/>
                <w:sz w:val="18"/>
                <w:szCs w:val="18"/>
              </w:rPr>
            </w:pPr>
          </w:p>
        </w:tc>
        <w:tc>
          <w:tcPr>
            <w:tcW w:w="610"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347" w:type="dxa"/>
            <w:tcBorders>
              <w:top w:val="nil"/>
              <w:left w:val="nil"/>
              <w:bottom w:val="nil"/>
              <w:right w:val="nil"/>
            </w:tcBorders>
            <w:noWrap/>
            <w:vAlign w:val="bottom"/>
          </w:tcPr>
          <w:p>
            <w:pPr>
              <w:widowControl/>
              <w:rPr>
                <w:rFonts w:ascii="宋体" w:hAnsi="宋体" w:cs="宋体"/>
                <w:kern w:val="0"/>
                <w:sz w:val="18"/>
                <w:szCs w:val="18"/>
              </w:rPr>
            </w:pPr>
          </w:p>
        </w:tc>
        <w:tc>
          <w:tcPr>
            <w:tcW w:w="348" w:type="dxa"/>
            <w:tcBorders>
              <w:top w:val="nil"/>
              <w:left w:val="nil"/>
              <w:bottom w:val="nil"/>
              <w:right w:val="nil"/>
            </w:tcBorders>
            <w:noWrap/>
            <w:vAlign w:val="bottom"/>
          </w:tcPr>
          <w:p>
            <w:pPr>
              <w:widowControl/>
              <w:rPr>
                <w:rFonts w:ascii="宋体" w:hAnsi="宋体" w:cs="宋体"/>
                <w:kern w:val="0"/>
                <w:sz w:val="18"/>
                <w:szCs w:val="18"/>
              </w:rPr>
            </w:pPr>
          </w:p>
        </w:tc>
        <w:tc>
          <w:tcPr>
            <w:tcW w:w="873" w:type="dxa"/>
            <w:tcBorders>
              <w:top w:val="nil"/>
              <w:left w:val="nil"/>
              <w:bottom w:val="nil"/>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单位：万元</w:t>
            </w:r>
          </w:p>
        </w:tc>
      </w:tr>
      <w:tr>
        <w:tblPrEx>
          <w:tblCellMar>
            <w:top w:w="0" w:type="dxa"/>
            <w:left w:w="108" w:type="dxa"/>
            <w:bottom w:w="0" w:type="dxa"/>
            <w:right w:w="108" w:type="dxa"/>
          </w:tblCellMar>
        </w:tblPrEx>
        <w:trPr>
          <w:trHeight w:val="330" w:hRule="atLeast"/>
        </w:trPr>
        <w:tc>
          <w:tcPr>
            <w:tcW w:w="74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cs="宋体"/>
                <w:kern w:val="0"/>
                <w:sz w:val="18"/>
                <w:szCs w:val="18"/>
              </w:rPr>
            </w:pPr>
            <w:r>
              <w:rPr>
                <w:rFonts w:hint="eastAsia" w:ascii="宋体" w:hAnsi="宋体" w:cs="宋体"/>
                <w:kern w:val="0"/>
                <w:sz w:val="18"/>
                <w:szCs w:val="18"/>
              </w:rPr>
              <w:t>科目编码</w:t>
            </w:r>
          </w:p>
        </w:tc>
        <w:tc>
          <w:tcPr>
            <w:tcW w:w="479" w:type="dxa"/>
            <w:tcBorders>
              <w:top w:val="single" w:color="auto" w:sz="4" w:space="0"/>
              <w:left w:val="nil"/>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single" w:color="auto" w:sz="4" w:space="0"/>
              <w:left w:val="nil"/>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34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科目名称</w:t>
            </w: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总计</w:t>
            </w:r>
          </w:p>
        </w:tc>
        <w:tc>
          <w:tcPr>
            <w:tcW w:w="1914" w:type="dxa"/>
            <w:gridSpan w:val="4"/>
            <w:tcBorders>
              <w:top w:val="single" w:color="auto" w:sz="4" w:space="0"/>
              <w:left w:val="nil"/>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财政资金</w:t>
            </w:r>
          </w:p>
        </w:tc>
        <w:tc>
          <w:tcPr>
            <w:tcW w:w="347"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财政专户管理资金</w:t>
            </w:r>
          </w:p>
        </w:tc>
        <w:tc>
          <w:tcPr>
            <w:tcW w:w="347"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事业收入</w:t>
            </w:r>
          </w:p>
        </w:tc>
        <w:tc>
          <w:tcPr>
            <w:tcW w:w="34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事业单位经营收入</w:t>
            </w:r>
          </w:p>
        </w:tc>
        <w:tc>
          <w:tcPr>
            <w:tcW w:w="347"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其他收入</w:t>
            </w:r>
          </w:p>
        </w:tc>
        <w:tc>
          <w:tcPr>
            <w:tcW w:w="347"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上级补助收入</w:t>
            </w:r>
          </w:p>
        </w:tc>
        <w:tc>
          <w:tcPr>
            <w:tcW w:w="347"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附属单位上缴收入</w:t>
            </w:r>
          </w:p>
        </w:tc>
        <w:tc>
          <w:tcPr>
            <w:tcW w:w="348"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用事业基金弥补收支差额</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上年结转</w:t>
            </w:r>
          </w:p>
        </w:tc>
      </w:tr>
      <w:tr>
        <w:tblPrEx>
          <w:tblCellMar>
            <w:top w:w="0" w:type="dxa"/>
            <w:left w:w="108" w:type="dxa"/>
            <w:bottom w:w="0" w:type="dxa"/>
            <w:right w:w="108" w:type="dxa"/>
          </w:tblCellMar>
        </w:tblPrEx>
        <w:trPr>
          <w:trHeight w:val="555" w:hRule="atLeast"/>
        </w:trPr>
        <w:tc>
          <w:tcPr>
            <w:tcW w:w="741" w:type="dxa"/>
            <w:tcBorders>
              <w:top w:val="nil"/>
              <w:left w:val="single" w:color="auto" w:sz="4" w:space="0"/>
              <w:bottom w:val="single" w:color="auto" w:sz="4" w:space="0"/>
              <w:right w:val="single" w:color="auto" w:sz="4" w:space="0"/>
            </w:tcBorders>
            <w:shd w:val="clear" w:color="000000" w:fill="FFFFFF"/>
            <w:noWrap/>
            <w:vAlign w:val="center"/>
          </w:tcPr>
          <w:p>
            <w:pPr>
              <w:widowControl/>
              <w:rPr>
                <w:rFonts w:ascii="宋体" w:hAnsi="宋体" w:cs="宋体"/>
                <w:kern w:val="0"/>
                <w:sz w:val="18"/>
                <w:szCs w:val="18"/>
              </w:rPr>
            </w:pPr>
            <w:r>
              <w:rPr>
                <w:rFonts w:hint="eastAsia" w:ascii="宋体" w:hAnsi="宋体" w:cs="宋体"/>
                <w:kern w:val="0"/>
                <w:sz w:val="18"/>
                <w:szCs w:val="18"/>
              </w:rPr>
              <w:t>类</w:t>
            </w:r>
          </w:p>
        </w:tc>
        <w:tc>
          <w:tcPr>
            <w:tcW w:w="479"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款</w:t>
            </w:r>
          </w:p>
        </w:tc>
        <w:tc>
          <w:tcPr>
            <w:tcW w:w="347"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项</w:t>
            </w:r>
          </w:p>
        </w:tc>
        <w:tc>
          <w:tcPr>
            <w:tcW w:w="234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p>
        </w:tc>
        <w:tc>
          <w:tcPr>
            <w:tcW w:w="610"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合计</w:t>
            </w:r>
          </w:p>
        </w:tc>
        <w:tc>
          <w:tcPr>
            <w:tcW w:w="610"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一般公共预算</w:t>
            </w:r>
          </w:p>
        </w:tc>
        <w:tc>
          <w:tcPr>
            <w:tcW w:w="347"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政府性基金预算</w:t>
            </w:r>
          </w:p>
        </w:tc>
        <w:tc>
          <w:tcPr>
            <w:tcW w:w="347"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国有资本经营预算</w:t>
            </w:r>
          </w:p>
        </w:tc>
        <w:tc>
          <w:tcPr>
            <w:tcW w:w="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3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r>
      <w:tr>
        <w:trPr>
          <w:trHeight w:val="330" w:hRule="atLeast"/>
        </w:trPr>
        <w:tc>
          <w:tcPr>
            <w:tcW w:w="741" w:type="dxa"/>
            <w:tcBorders>
              <w:top w:val="nil"/>
              <w:left w:val="single" w:color="auto" w:sz="4" w:space="0"/>
              <w:bottom w:val="single" w:color="auto" w:sz="4" w:space="0"/>
              <w:right w:val="single" w:color="auto" w:sz="4" w:space="0"/>
            </w:tcBorders>
            <w:shd w:val="clear" w:color="000000" w:fill="FFFFFF"/>
            <w:noWrap/>
            <w:vAlign w:val="center"/>
          </w:tcPr>
          <w:p>
            <w:pPr>
              <w:widowControl/>
              <w:rPr>
                <w:rFonts w:ascii="宋体" w:hAnsi="宋体" w:cs="宋体"/>
                <w:kern w:val="0"/>
                <w:sz w:val="18"/>
                <w:szCs w:val="18"/>
              </w:rPr>
            </w:pPr>
            <w:r>
              <w:rPr>
                <w:rFonts w:hint="eastAsia" w:ascii="宋体" w:hAnsi="宋体" w:cs="宋体"/>
                <w:kern w:val="0"/>
                <w:sz w:val="18"/>
                <w:szCs w:val="18"/>
              </w:rPr>
              <w:t>**</w:t>
            </w:r>
          </w:p>
        </w:tc>
        <w:tc>
          <w:tcPr>
            <w:tcW w:w="479"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w:t>
            </w:r>
          </w:p>
        </w:tc>
        <w:tc>
          <w:tcPr>
            <w:tcW w:w="347" w:type="dxa"/>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w:t>
            </w:r>
          </w:p>
        </w:tc>
        <w:tc>
          <w:tcPr>
            <w:tcW w:w="2345"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w:t>
            </w:r>
          </w:p>
        </w:tc>
        <w:tc>
          <w:tcPr>
            <w:tcW w:w="552" w:type="dxa"/>
            <w:tcBorders>
              <w:top w:val="nil"/>
              <w:left w:val="nil"/>
              <w:bottom w:val="single" w:color="auto" w:sz="4" w:space="0"/>
              <w:right w:val="single" w:color="000000"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1</w:t>
            </w:r>
          </w:p>
        </w:tc>
        <w:tc>
          <w:tcPr>
            <w:tcW w:w="610" w:type="dxa"/>
            <w:tcBorders>
              <w:top w:val="nil"/>
              <w:left w:val="nil"/>
              <w:bottom w:val="single" w:color="auto" w:sz="4" w:space="0"/>
              <w:right w:val="single" w:color="000000"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2</w:t>
            </w:r>
          </w:p>
        </w:tc>
        <w:tc>
          <w:tcPr>
            <w:tcW w:w="610" w:type="dxa"/>
            <w:tcBorders>
              <w:top w:val="nil"/>
              <w:left w:val="nil"/>
              <w:bottom w:val="single" w:color="auto" w:sz="4" w:space="0"/>
              <w:right w:val="single" w:color="000000"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3</w:t>
            </w:r>
          </w:p>
        </w:tc>
        <w:tc>
          <w:tcPr>
            <w:tcW w:w="347" w:type="dxa"/>
            <w:tcBorders>
              <w:top w:val="nil"/>
              <w:left w:val="nil"/>
              <w:bottom w:val="single" w:color="auto" w:sz="4" w:space="0"/>
              <w:right w:val="single" w:color="000000"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4</w:t>
            </w:r>
          </w:p>
        </w:tc>
        <w:tc>
          <w:tcPr>
            <w:tcW w:w="347" w:type="dxa"/>
            <w:tcBorders>
              <w:top w:val="nil"/>
              <w:left w:val="nil"/>
              <w:bottom w:val="single" w:color="auto" w:sz="4" w:space="0"/>
              <w:right w:val="single" w:color="000000"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5</w:t>
            </w:r>
          </w:p>
        </w:tc>
        <w:tc>
          <w:tcPr>
            <w:tcW w:w="347" w:type="dxa"/>
            <w:tcBorders>
              <w:top w:val="nil"/>
              <w:left w:val="nil"/>
              <w:bottom w:val="single" w:color="auto" w:sz="4" w:space="0"/>
              <w:right w:val="single" w:color="000000"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6</w:t>
            </w:r>
          </w:p>
        </w:tc>
        <w:tc>
          <w:tcPr>
            <w:tcW w:w="347" w:type="dxa"/>
            <w:tcBorders>
              <w:top w:val="nil"/>
              <w:left w:val="nil"/>
              <w:bottom w:val="single" w:color="auto" w:sz="4" w:space="0"/>
              <w:right w:val="single" w:color="000000"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7</w:t>
            </w:r>
          </w:p>
        </w:tc>
        <w:tc>
          <w:tcPr>
            <w:tcW w:w="347" w:type="dxa"/>
            <w:tcBorders>
              <w:top w:val="nil"/>
              <w:left w:val="nil"/>
              <w:bottom w:val="single" w:color="auto" w:sz="4" w:space="0"/>
              <w:right w:val="single" w:color="000000"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8</w:t>
            </w:r>
          </w:p>
        </w:tc>
        <w:tc>
          <w:tcPr>
            <w:tcW w:w="347" w:type="dxa"/>
            <w:tcBorders>
              <w:top w:val="nil"/>
              <w:left w:val="nil"/>
              <w:bottom w:val="single" w:color="auto" w:sz="4" w:space="0"/>
              <w:right w:val="single" w:color="000000"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9</w:t>
            </w:r>
          </w:p>
        </w:tc>
        <w:tc>
          <w:tcPr>
            <w:tcW w:w="347" w:type="dxa"/>
            <w:tcBorders>
              <w:top w:val="nil"/>
              <w:left w:val="nil"/>
              <w:bottom w:val="single" w:color="auto" w:sz="4" w:space="0"/>
              <w:right w:val="single" w:color="000000"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10</w:t>
            </w:r>
          </w:p>
        </w:tc>
        <w:tc>
          <w:tcPr>
            <w:tcW w:w="347" w:type="dxa"/>
            <w:tcBorders>
              <w:top w:val="nil"/>
              <w:left w:val="nil"/>
              <w:bottom w:val="single" w:color="auto" w:sz="4" w:space="0"/>
              <w:right w:val="single" w:color="000000"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11</w:t>
            </w:r>
          </w:p>
        </w:tc>
        <w:tc>
          <w:tcPr>
            <w:tcW w:w="348" w:type="dxa"/>
            <w:tcBorders>
              <w:top w:val="nil"/>
              <w:left w:val="nil"/>
              <w:bottom w:val="single" w:color="auto" w:sz="4" w:space="0"/>
              <w:right w:val="single" w:color="000000"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12</w:t>
            </w:r>
          </w:p>
        </w:tc>
        <w:tc>
          <w:tcPr>
            <w:tcW w:w="873" w:type="dxa"/>
            <w:tcBorders>
              <w:top w:val="nil"/>
              <w:left w:val="nil"/>
              <w:bottom w:val="single" w:color="auto"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13</w:t>
            </w:r>
          </w:p>
        </w:tc>
      </w:tr>
      <w:tr>
        <w:tblPrEx>
          <w:tblCellMar>
            <w:top w:w="0" w:type="dxa"/>
            <w:left w:w="108" w:type="dxa"/>
            <w:bottom w:w="0" w:type="dxa"/>
            <w:right w:w="108" w:type="dxa"/>
          </w:tblCellMar>
        </w:tblPrEx>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合计</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枣庄仲裁委员会机关</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204</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公共安全支出</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236.91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236.91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236.91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06</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司法</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236.91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236.91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236.91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204</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06</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09</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仲裁</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236.91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236.91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236.91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205</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教育支出</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08</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进修及培训</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205</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08</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03</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培训支出</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208</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社会保障和就业支出</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29.67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29.67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29.67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05</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行政事业单位离退休</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29.67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29.67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29.67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208</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05</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05</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机关事业单位基本养老保险缴费支出</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21.19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21.19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21.19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208</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05</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06</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机关事业单位职业年金缴费支出</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8.48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8.48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8.48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210</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卫生健康支出</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11.66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11.66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11.66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11</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行政事业单位医疗</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11.66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11.66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11.66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210</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11</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02</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事业单位医疗</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7.42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7.42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7.42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210</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11</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03</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公务员医疗补助</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4.24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4.24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4.24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221</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住房保障支出</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02</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住房改革支出</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0" w:hRule="atLeast"/>
        </w:trPr>
        <w:tc>
          <w:tcPr>
            <w:tcW w:w="741" w:type="dxa"/>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221</w:t>
            </w:r>
          </w:p>
        </w:tc>
        <w:tc>
          <w:tcPr>
            <w:tcW w:w="479"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02</w:t>
            </w:r>
          </w:p>
        </w:tc>
        <w:tc>
          <w:tcPr>
            <w:tcW w:w="347"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01</w:t>
            </w:r>
          </w:p>
        </w:tc>
        <w:tc>
          <w:tcPr>
            <w:tcW w:w="2345" w:type="dxa"/>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住房公积金</w:t>
            </w:r>
          </w:p>
        </w:tc>
        <w:tc>
          <w:tcPr>
            <w:tcW w:w="552"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c>
          <w:tcPr>
            <w:tcW w:w="610"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7"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873" w:type="dxa"/>
            <w:tcBorders>
              <w:top w:val="nil"/>
              <w:left w:val="nil"/>
              <w:bottom w:val="single" w:color="auto" w:sz="4" w:space="0"/>
              <w:right w:val="single" w:color="000000"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bl>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宋体" w:hAnsi="宋体" w:cs="宋体"/>
          <w:bCs/>
          <w:kern w:val="0"/>
          <w:sz w:val="24"/>
        </w:rPr>
      </w:pPr>
      <w:r>
        <w:rPr>
          <w:rFonts w:hint="eastAsia" w:ascii="黑体" w:hAnsi="黑体" w:eastAsia="黑体" w:cs="黑体"/>
          <w:bCs/>
          <w:kern w:val="0"/>
          <w:sz w:val="32"/>
          <w:szCs w:val="32"/>
        </w:rPr>
        <w:t>四、2019年支出预算表</w:t>
      </w:r>
    </w:p>
    <w:tbl>
      <w:tblPr>
        <w:tblStyle w:val="4"/>
        <w:tblW w:w="1320" w:type="dxa"/>
        <w:tblInd w:w="93" w:type="dxa"/>
        <w:tblLayout w:type="autofit"/>
        <w:tblCellMar>
          <w:top w:w="0" w:type="dxa"/>
          <w:left w:w="108" w:type="dxa"/>
          <w:bottom w:w="0" w:type="dxa"/>
          <w:right w:w="108" w:type="dxa"/>
        </w:tblCellMar>
      </w:tblPr>
      <w:tblGrid>
        <w:gridCol w:w="7872"/>
        <w:gridCol w:w="557"/>
      </w:tblGrid>
      <w:tr>
        <w:trPr>
          <w:trHeight w:val="225" w:hRule="atLeast"/>
        </w:trPr>
        <w:tc>
          <w:tcPr>
            <w:tcW w:w="660" w:type="dxa"/>
            <w:tcBorders>
              <w:top w:val="nil"/>
              <w:left w:val="nil"/>
              <w:bottom w:val="nil"/>
              <w:right w:val="nil"/>
            </w:tcBorders>
            <w:noWrap/>
            <w:vAlign w:val="bottom"/>
          </w:tcPr>
          <w:tbl>
            <w:tblPr>
              <w:tblStyle w:val="4"/>
              <w:tblW w:w="5000" w:type="pct"/>
              <w:tblInd w:w="0" w:type="dxa"/>
              <w:tblLayout w:type="autofit"/>
              <w:tblCellMar>
                <w:top w:w="0" w:type="dxa"/>
                <w:left w:w="108" w:type="dxa"/>
                <w:bottom w:w="0" w:type="dxa"/>
                <w:right w:w="108" w:type="dxa"/>
              </w:tblCellMar>
            </w:tblPr>
            <w:tblGrid>
              <w:gridCol w:w="525"/>
              <w:gridCol w:w="463"/>
              <w:gridCol w:w="339"/>
              <w:gridCol w:w="2561"/>
              <w:gridCol w:w="586"/>
              <w:gridCol w:w="586"/>
              <w:gridCol w:w="525"/>
              <w:gridCol w:w="339"/>
              <w:gridCol w:w="339"/>
              <w:gridCol w:w="339"/>
              <w:gridCol w:w="833"/>
              <w:gridCol w:w="221"/>
            </w:tblGrid>
            <w:tr>
              <w:tblPrEx>
                <w:tblCellMar>
                  <w:top w:w="0" w:type="dxa"/>
                  <w:left w:w="108" w:type="dxa"/>
                  <w:bottom w:w="0" w:type="dxa"/>
                  <w:right w:w="108" w:type="dxa"/>
                </w:tblCellMar>
              </w:tblPrEx>
              <w:trPr>
                <w:trHeight w:val="225" w:hRule="atLeast"/>
              </w:trPr>
              <w:tc>
                <w:tcPr>
                  <w:tcW w:w="343" w:type="pct"/>
                  <w:tcBorders>
                    <w:top w:val="nil"/>
                    <w:left w:val="nil"/>
                    <w:bottom w:val="nil"/>
                    <w:right w:val="nil"/>
                  </w:tcBorders>
                  <w:noWrap/>
                  <w:vAlign w:val="bottom"/>
                </w:tcPr>
                <w:p>
                  <w:pPr>
                    <w:widowControl/>
                    <w:rPr>
                      <w:rFonts w:ascii="宋体" w:hAnsi="宋体" w:cs="宋体"/>
                      <w:kern w:val="0"/>
                      <w:sz w:val="18"/>
                      <w:szCs w:val="18"/>
                    </w:rPr>
                  </w:pPr>
                  <w:bookmarkStart w:id="2" w:name="RANGE!A1:K17"/>
                  <w:bookmarkEnd w:id="2"/>
                  <w:bookmarkStart w:id="3" w:name="RANGE!A1:K25"/>
                  <w:bookmarkEnd w:id="3"/>
                </w:p>
              </w:tc>
              <w:tc>
                <w:tcPr>
                  <w:tcW w:w="302" w:type="pct"/>
                  <w:tcBorders>
                    <w:top w:val="nil"/>
                    <w:left w:val="nil"/>
                    <w:bottom w:val="nil"/>
                    <w:right w:val="nil"/>
                  </w:tcBorders>
                  <w:noWrap/>
                  <w:vAlign w:val="bottom"/>
                </w:tcPr>
                <w:p>
                  <w:pPr>
                    <w:widowControl/>
                    <w:rPr>
                      <w:rFonts w:ascii="宋体" w:hAnsi="宋体" w:cs="宋体"/>
                      <w:kern w:val="0"/>
                      <w:sz w:val="18"/>
                      <w:szCs w:val="18"/>
                    </w:rPr>
                  </w:pPr>
                </w:p>
              </w:tc>
              <w:tc>
                <w:tcPr>
                  <w:tcW w:w="221" w:type="pct"/>
                  <w:tcBorders>
                    <w:top w:val="nil"/>
                    <w:left w:val="nil"/>
                    <w:bottom w:val="nil"/>
                    <w:right w:val="nil"/>
                  </w:tcBorders>
                  <w:noWrap/>
                  <w:vAlign w:val="bottom"/>
                </w:tcPr>
                <w:p>
                  <w:pPr>
                    <w:widowControl/>
                    <w:rPr>
                      <w:rFonts w:ascii="宋体" w:hAnsi="宋体" w:cs="宋体"/>
                      <w:kern w:val="0"/>
                      <w:sz w:val="18"/>
                      <w:szCs w:val="18"/>
                    </w:rPr>
                  </w:pPr>
                </w:p>
              </w:tc>
              <w:tc>
                <w:tcPr>
                  <w:tcW w:w="1675" w:type="pct"/>
                  <w:tcBorders>
                    <w:top w:val="nil"/>
                    <w:left w:val="nil"/>
                    <w:bottom w:val="nil"/>
                    <w:right w:val="nil"/>
                  </w:tcBorders>
                  <w:noWrap/>
                  <w:vAlign w:val="bottom"/>
                </w:tcPr>
                <w:p>
                  <w:pPr>
                    <w:widowControl/>
                    <w:rPr>
                      <w:rFonts w:ascii="宋体" w:hAnsi="宋体" w:cs="宋体"/>
                      <w:kern w:val="0"/>
                      <w:sz w:val="18"/>
                      <w:szCs w:val="18"/>
                    </w:rPr>
                  </w:pPr>
                </w:p>
              </w:tc>
              <w:tc>
                <w:tcPr>
                  <w:tcW w:w="383" w:type="pct"/>
                  <w:tcBorders>
                    <w:top w:val="nil"/>
                    <w:left w:val="nil"/>
                    <w:bottom w:val="nil"/>
                    <w:right w:val="nil"/>
                  </w:tcBorders>
                  <w:noWrap/>
                  <w:vAlign w:val="bottom"/>
                </w:tcPr>
                <w:p>
                  <w:pPr>
                    <w:widowControl/>
                    <w:rPr>
                      <w:rFonts w:ascii="宋体" w:hAnsi="宋体" w:cs="宋体"/>
                      <w:kern w:val="0"/>
                      <w:sz w:val="18"/>
                      <w:szCs w:val="18"/>
                    </w:rPr>
                  </w:pPr>
                </w:p>
              </w:tc>
              <w:tc>
                <w:tcPr>
                  <w:tcW w:w="383" w:type="pct"/>
                  <w:tcBorders>
                    <w:top w:val="nil"/>
                    <w:left w:val="nil"/>
                    <w:bottom w:val="nil"/>
                    <w:right w:val="nil"/>
                  </w:tcBorders>
                  <w:noWrap/>
                  <w:vAlign w:val="bottom"/>
                </w:tcPr>
                <w:p>
                  <w:pPr>
                    <w:widowControl/>
                    <w:rPr>
                      <w:rFonts w:ascii="宋体" w:hAnsi="宋体" w:cs="宋体"/>
                      <w:kern w:val="0"/>
                      <w:sz w:val="18"/>
                      <w:szCs w:val="18"/>
                    </w:rPr>
                  </w:pPr>
                </w:p>
              </w:tc>
              <w:tc>
                <w:tcPr>
                  <w:tcW w:w="343" w:type="pct"/>
                  <w:tcBorders>
                    <w:top w:val="nil"/>
                    <w:left w:val="nil"/>
                    <w:bottom w:val="nil"/>
                    <w:right w:val="nil"/>
                  </w:tcBorders>
                  <w:noWrap/>
                  <w:vAlign w:val="bottom"/>
                </w:tcPr>
                <w:p>
                  <w:pPr>
                    <w:widowControl/>
                    <w:rPr>
                      <w:rFonts w:ascii="宋体" w:hAnsi="宋体" w:cs="宋体"/>
                      <w:kern w:val="0"/>
                      <w:sz w:val="18"/>
                      <w:szCs w:val="18"/>
                    </w:rPr>
                  </w:pPr>
                </w:p>
              </w:tc>
              <w:tc>
                <w:tcPr>
                  <w:tcW w:w="221" w:type="pct"/>
                  <w:tcBorders>
                    <w:top w:val="nil"/>
                    <w:left w:val="nil"/>
                    <w:bottom w:val="nil"/>
                    <w:right w:val="nil"/>
                  </w:tcBorders>
                  <w:noWrap/>
                  <w:vAlign w:val="bottom"/>
                </w:tcPr>
                <w:p>
                  <w:pPr>
                    <w:widowControl/>
                    <w:rPr>
                      <w:rFonts w:ascii="宋体" w:hAnsi="宋体" w:cs="宋体"/>
                      <w:kern w:val="0"/>
                      <w:sz w:val="18"/>
                      <w:szCs w:val="18"/>
                    </w:rPr>
                  </w:pPr>
                </w:p>
              </w:tc>
              <w:tc>
                <w:tcPr>
                  <w:tcW w:w="221" w:type="pct"/>
                  <w:tcBorders>
                    <w:top w:val="nil"/>
                    <w:left w:val="nil"/>
                    <w:bottom w:val="nil"/>
                    <w:right w:val="nil"/>
                  </w:tcBorders>
                  <w:noWrap/>
                  <w:vAlign w:val="bottom"/>
                </w:tcPr>
                <w:p>
                  <w:pPr>
                    <w:widowControl/>
                    <w:rPr>
                      <w:rFonts w:ascii="宋体" w:hAnsi="宋体" w:cs="宋体"/>
                      <w:kern w:val="0"/>
                      <w:sz w:val="18"/>
                      <w:szCs w:val="18"/>
                    </w:rPr>
                  </w:pPr>
                </w:p>
              </w:tc>
              <w:tc>
                <w:tcPr>
                  <w:tcW w:w="221" w:type="pct"/>
                  <w:tcBorders>
                    <w:top w:val="nil"/>
                    <w:left w:val="nil"/>
                    <w:bottom w:val="nil"/>
                    <w:right w:val="nil"/>
                  </w:tcBorders>
                  <w:noWrap/>
                  <w:vAlign w:val="bottom"/>
                </w:tcPr>
                <w:p>
                  <w:pPr>
                    <w:widowControl/>
                    <w:rPr>
                      <w:rFonts w:ascii="宋体" w:hAnsi="宋体" w:cs="宋体"/>
                      <w:kern w:val="0"/>
                      <w:sz w:val="18"/>
                      <w:szCs w:val="18"/>
                    </w:rPr>
                  </w:pPr>
                </w:p>
              </w:tc>
              <w:tc>
                <w:tcPr>
                  <w:tcW w:w="544" w:type="pct"/>
                  <w:tcBorders>
                    <w:top w:val="nil"/>
                    <w:left w:val="nil"/>
                    <w:bottom w:val="nil"/>
                    <w:right w:val="nil"/>
                  </w:tcBorders>
                  <w:noWrap/>
                  <w:vAlign w:val="bottom"/>
                </w:tcPr>
                <w:p>
                  <w:pPr>
                    <w:widowControl/>
                    <w:rPr>
                      <w:rFonts w:ascii="宋体" w:hAnsi="宋体" w:cs="宋体"/>
                      <w:kern w:val="0"/>
                      <w:sz w:val="18"/>
                      <w:szCs w:val="18"/>
                    </w:rPr>
                  </w:pPr>
                  <w:r>
                    <w:rPr>
                      <w:rFonts w:hint="eastAsia" w:ascii="宋体" w:hAnsi="宋体" w:cs="宋体"/>
                      <w:kern w:val="0"/>
                      <w:sz w:val="18"/>
                      <w:szCs w:val="18"/>
                    </w:rPr>
                    <w:t>公开04表</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555" w:hRule="atLeast"/>
              </w:trPr>
              <w:tc>
                <w:tcPr>
                  <w:tcW w:w="4857" w:type="pct"/>
                  <w:gridSpan w:val="11"/>
                  <w:tcBorders>
                    <w:top w:val="nil"/>
                    <w:left w:val="nil"/>
                    <w:bottom w:val="nil"/>
                    <w:right w:val="nil"/>
                  </w:tcBorders>
                  <w:noWrap/>
                  <w:vAlign w:val="center"/>
                </w:tcPr>
                <w:p>
                  <w:pPr>
                    <w:widowControl/>
                    <w:jc w:val="center"/>
                    <w:rPr>
                      <w:rFonts w:ascii="宋体" w:hAnsi="宋体" w:cs="宋体"/>
                      <w:b/>
                      <w:bCs/>
                      <w:kern w:val="0"/>
                      <w:sz w:val="44"/>
                      <w:szCs w:val="44"/>
                    </w:rPr>
                  </w:pPr>
                  <w:r>
                    <w:rPr>
                      <w:rFonts w:hint="eastAsia" w:ascii="宋体" w:hAnsi="宋体" w:cs="宋体"/>
                      <w:b/>
                      <w:bCs/>
                      <w:kern w:val="0"/>
                      <w:sz w:val="32"/>
                      <w:szCs w:val="32"/>
                    </w:rPr>
                    <w:t>2019年枣庄市部门支出预算表</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45" w:hRule="atLeast"/>
              </w:trPr>
              <w:tc>
                <w:tcPr>
                  <w:tcW w:w="2541" w:type="pct"/>
                  <w:gridSpan w:val="4"/>
                  <w:tcBorders>
                    <w:top w:val="nil"/>
                    <w:left w:val="nil"/>
                    <w:bottom w:val="nil"/>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单位名称：枣庄仲裁委员会</w:t>
                  </w:r>
                </w:p>
              </w:tc>
              <w:tc>
                <w:tcPr>
                  <w:tcW w:w="383" w:type="pct"/>
                  <w:tcBorders>
                    <w:top w:val="nil"/>
                    <w:left w:val="nil"/>
                    <w:bottom w:val="nil"/>
                    <w:right w:val="nil"/>
                  </w:tcBorders>
                  <w:noWrap/>
                  <w:vAlign w:val="bottom"/>
                </w:tcPr>
                <w:p>
                  <w:pPr>
                    <w:widowControl/>
                    <w:rPr>
                      <w:rFonts w:ascii="宋体" w:hAnsi="宋体" w:cs="宋体"/>
                      <w:kern w:val="0"/>
                      <w:sz w:val="18"/>
                      <w:szCs w:val="18"/>
                    </w:rPr>
                  </w:pPr>
                </w:p>
              </w:tc>
              <w:tc>
                <w:tcPr>
                  <w:tcW w:w="383" w:type="pct"/>
                  <w:tcBorders>
                    <w:top w:val="nil"/>
                    <w:left w:val="nil"/>
                    <w:bottom w:val="nil"/>
                    <w:right w:val="nil"/>
                  </w:tcBorders>
                  <w:noWrap/>
                  <w:vAlign w:val="bottom"/>
                </w:tcPr>
                <w:p>
                  <w:pPr>
                    <w:widowControl/>
                    <w:rPr>
                      <w:rFonts w:ascii="宋体" w:hAnsi="宋体" w:cs="宋体"/>
                      <w:kern w:val="0"/>
                      <w:sz w:val="18"/>
                      <w:szCs w:val="18"/>
                    </w:rPr>
                  </w:pPr>
                </w:p>
              </w:tc>
              <w:tc>
                <w:tcPr>
                  <w:tcW w:w="343" w:type="pct"/>
                  <w:tcBorders>
                    <w:top w:val="nil"/>
                    <w:left w:val="nil"/>
                    <w:bottom w:val="nil"/>
                    <w:right w:val="nil"/>
                  </w:tcBorders>
                  <w:noWrap/>
                  <w:vAlign w:val="bottom"/>
                </w:tcPr>
                <w:p>
                  <w:pPr>
                    <w:widowControl/>
                    <w:rPr>
                      <w:rFonts w:ascii="宋体" w:hAnsi="宋体" w:cs="宋体"/>
                      <w:kern w:val="0"/>
                      <w:sz w:val="18"/>
                      <w:szCs w:val="18"/>
                    </w:rPr>
                  </w:pPr>
                </w:p>
              </w:tc>
              <w:tc>
                <w:tcPr>
                  <w:tcW w:w="221" w:type="pct"/>
                  <w:tcBorders>
                    <w:top w:val="nil"/>
                    <w:left w:val="nil"/>
                    <w:bottom w:val="nil"/>
                    <w:right w:val="nil"/>
                  </w:tcBorders>
                  <w:noWrap/>
                  <w:vAlign w:val="bottom"/>
                </w:tcPr>
                <w:p>
                  <w:pPr>
                    <w:widowControl/>
                    <w:rPr>
                      <w:rFonts w:ascii="宋体" w:hAnsi="宋体" w:cs="宋体"/>
                      <w:kern w:val="0"/>
                      <w:sz w:val="18"/>
                      <w:szCs w:val="18"/>
                    </w:rPr>
                  </w:pPr>
                </w:p>
              </w:tc>
              <w:tc>
                <w:tcPr>
                  <w:tcW w:w="221" w:type="pct"/>
                  <w:tcBorders>
                    <w:top w:val="nil"/>
                    <w:left w:val="nil"/>
                    <w:bottom w:val="nil"/>
                    <w:right w:val="nil"/>
                  </w:tcBorders>
                  <w:noWrap/>
                  <w:vAlign w:val="bottom"/>
                </w:tcPr>
                <w:p>
                  <w:pPr>
                    <w:widowControl/>
                    <w:rPr>
                      <w:rFonts w:ascii="宋体" w:hAnsi="宋体" w:cs="宋体"/>
                      <w:kern w:val="0"/>
                      <w:sz w:val="18"/>
                      <w:szCs w:val="18"/>
                    </w:rPr>
                  </w:pPr>
                </w:p>
              </w:tc>
              <w:tc>
                <w:tcPr>
                  <w:tcW w:w="221" w:type="pct"/>
                  <w:tcBorders>
                    <w:top w:val="nil"/>
                    <w:left w:val="nil"/>
                    <w:bottom w:val="nil"/>
                    <w:right w:val="nil"/>
                  </w:tcBorders>
                  <w:noWrap/>
                  <w:vAlign w:val="bottom"/>
                </w:tcPr>
                <w:p>
                  <w:pPr>
                    <w:widowControl/>
                    <w:rPr>
                      <w:rFonts w:ascii="宋体" w:hAnsi="宋体" w:cs="宋体"/>
                      <w:kern w:val="0"/>
                      <w:sz w:val="18"/>
                      <w:szCs w:val="18"/>
                    </w:rPr>
                  </w:pPr>
                </w:p>
              </w:tc>
              <w:tc>
                <w:tcPr>
                  <w:tcW w:w="544" w:type="pct"/>
                  <w:tcBorders>
                    <w:top w:val="nil"/>
                    <w:left w:val="nil"/>
                    <w:bottom w:val="nil"/>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单位：万元</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75" w:hRule="atLeast"/>
              </w:trPr>
              <w:tc>
                <w:tcPr>
                  <w:tcW w:w="866" w:type="pct"/>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科目编码</w:t>
                  </w:r>
                </w:p>
              </w:tc>
              <w:tc>
                <w:tcPr>
                  <w:tcW w:w="167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科目名称</w:t>
                  </w:r>
                </w:p>
              </w:tc>
              <w:tc>
                <w:tcPr>
                  <w:tcW w:w="38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总 计</w:t>
                  </w:r>
                </w:p>
              </w:tc>
              <w:tc>
                <w:tcPr>
                  <w:tcW w:w="38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基本支出</w:t>
                  </w:r>
                </w:p>
              </w:tc>
              <w:tc>
                <w:tcPr>
                  <w:tcW w:w="34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项目支出</w:t>
                  </w:r>
                </w:p>
              </w:tc>
              <w:tc>
                <w:tcPr>
                  <w:tcW w:w="221"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事业单位                           经营支出</w:t>
                  </w:r>
                </w:p>
              </w:tc>
              <w:tc>
                <w:tcPr>
                  <w:tcW w:w="221"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对附属单位          补助支出</w:t>
                  </w:r>
                </w:p>
              </w:tc>
              <w:tc>
                <w:tcPr>
                  <w:tcW w:w="221"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上缴上级支出</w:t>
                  </w:r>
                </w:p>
              </w:tc>
              <w:tc>
                <w:tcPr>
                  <w:tcW w:w="54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结转下年支出</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35" w:hRule="atLeast"/>
              </w:trPr>
              <w:tc>
                <w:tcPr>
                  <w:tcW w:w="343" w:type="pct"/>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类</w:t>
                  </w:r>
                </w:p>
              </w:tc>
              <w:tc>
                <w:tcPr>
                  <w:tcW w:w="302" w:type="pct"/>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款</w:t>
                  </w:r>
                </w:p>
              </w:tc>
              <w:tc>
                <w:tcPr>
                  <w:tcW w:w="221" w:type="pct"/>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项</w:t>
                  </w:r>
                </w:p>
              </w:tc>
              <w:tc>
                <w:tcPr>
                  <w:tcW w:w="167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38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38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34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54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35" w:hRule="atLeast"/>
              </w:trPr>
              <w:tc>
                <w:tcPr>
                  <w:tcW w:w="343" w:type="pct"/>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w:t>
                  </w:r>
                </w:p>
              </w:tc>
              <w:tc>
                <w:tcPr>
                  <w:tcW w:w="302" w:type="pct"/>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w:t>
                  </w:r>
                </w:p>
              </w:tc>
              <w:tc>
                <w:tcPr>
                  <w:tcW w:w="221" w:type="pct"/>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w:t>
                  </w:r>
                </w:p>
              </w:tc>
              <w:tc>
                <w:tcPr>
                  <w:tcW w:w="1675" w:type="pct"/>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w:t>
                  </w:r>
                </w:p>
              </w:tc>
              <w:tc>
                <w:tcPr>
                  <w:tcW w:w="383" w:type="pct"/>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1</w:t>
                  </w:r>
                </w:p>
              </w:tc>
              <w:tc>
                <w:tcPr>
                  <w:tcW w:w="383" w:type="pct"/>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2</w:t>
                  </w:r>
                </w:p>
              </w:tc>
              <w:tc>
                <w:tcPr>
                  <w:tcW w:w="343" w:type="pct"/>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3</w:t>
                  </w:r>
                </w:p>
              </w:tc>
              <w:tc>
                <w:tcPr>
                  <w:tcW w:w="221" w:type="pct"/>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4</w:t>
                  </w:r>
                </w:p>
              </w:tc>
              <w:tc>
                <w:tcPr>
                  <w:tcW w:w="221" w:type="pct"/>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5</w:t>
                  </w:r>
                </w:p>
              </w:tc>
              <w:tc>
                <w:tcPr>
                  <w:tcW w:w="221" w:type="pct"/>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6</w:t>
                  </w:r>
                </w:p>
              </w:tc>
              <w:tc>
                <w:tcPr>
                  <w:tcW w:w="544" w:type="pct"/>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7</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合计</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217.04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78.00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枣庄仲裁委员会机关</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295.04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217.04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78.00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204</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公共安全支出</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236.91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158.91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78.00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06</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司法</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236.91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158.91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78.00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204</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06</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09</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仲裁</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236.91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158.91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78.00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205</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教育支出</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08</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进修及培训</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205</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08</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03</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培训支出</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1.97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208</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社会保障和就业支出</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29.67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29.67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05</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行政事业单位离退休</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29.67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29.67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208</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05</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05</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机关事业单位基本养老保险缴费支出</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21.19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21.19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208</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05</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06</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机关事业单位职业年金缴费支出</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8.48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8.48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210</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卫生健康支出</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11.66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11.66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11</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行政事业单位医疗</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11.66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11.66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210</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11</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02</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事业单位医疗</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7.42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7.42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210</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11</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03</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公务员医疗补助</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4.24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4.24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221</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住房保障支出</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02</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住房改革支出</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221</w:t>
                  </w:r>
                </w:p>
              </w:tc>
              <w:tc>
                <w:tcPr>
                  <w:tcW w:w="302"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02</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01</w:t>
                  </w:r>
                </w:p>
              </w:tc>
              <w:tc>
                <w:tcPr>
                  <w:tcW w:w="1675"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      住房公积金</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c>
                <w:tcPr>
                  <w:tcW w:w="38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xml:space="preserve">14.83 </w:t>
                  </w:r>
                </w:p>
              </w:tc>
              <w:tc>
                <w:tcPr>
                  <w:tcW w:w="343"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221"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544" w:type="pct"/>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343" w:type="pct"/>
                  <w:tcBorders>
                    <w:top w:val="nil"/>
                    <w:left w:val="nil"/>
                    <w:bottom w:val="nil"/>
                    <w:right w:val="nil"/>
                  </w:tcBorders>
                  <w:noWrap/>
                  <w:vAlign w:val="bottom"/>
                </w:tcPr>
                <w:p>
                  <w:pPr>
                    <w:widowControl/>
                    <w:rPr>
                      <w:rFonts w:ascii="宋体" w:hAnsi="宋体" w:cs="宋体"/>
                      <w:kern w:val="0"/>
                      <w:sz w:val="18"/>
                      <w:szCs w:val="18"/>
                    </w:rPr>
                  </w:pPr>
                </w:p>
              </w:tc>
              <w:tc>
                <w:tcPr>
                  <w:tcW w:w="302" w:type="pct"/>
                  <w:tcBorders>
                    <w:top w:val="nil"/>
                    <w:left w:val="nil"/>
                    <w:bottom w:val="nil"/>
                    <w:right w:val="nil"/>
                  </w:tcBorders>
                  <w:noWrap/>
                  <w:vAlign w:val="bottom"/>
                </w:tcPr>
                <w:p>
                  <w:pPr>
                    <w:widowControl/>
                    <w:rPr>
                      <w:rFonts w:ascii="宋体" w:hAnsi="宋体" w:cs="宋体"/>
                      <w:kern w:val="0"/>
                      <w:sz w:val="18"/>
                      <w:szCs w:val="18"/>
                    </w:rPr>
                  </w:pPr>
                </w:p>
              </w:tc>
              <w:tc>
                <w:tcPr>
                  <w:tcW w:w="221" w:type="pct"/>
                  <w:tcBorders>
                    <w:top w:val="nil"/>
                    <w:left w:val="nil"/>
                    <w:bottom w:val="nil"/>
                    <w:right w:val="nil"/>
                  </w:tcBorders>
                  <w:noWrap/>
                  <w:vAlign w:val="bottom"/>
                </w:tcPr>
                <w:p>
                  <w:pPr>
                    <w:widowControl/>
                    <w:rPr>
                      <w:rFonts w:ascii="宋体" w:hAnsi="宋体" w:cs="宋体"/>
                      <w:kern w:val="0"/>
                      <w:sz w:val="18"/>
                      <w:szCs w:val="18"/>
                    </w:rPr>
                  </w:pPr>
                </w:p>
              </w:tc>
              <w:tc>
                <w:tcPr>
                  <w:tcW w:w="1675" w:type="pct"/>
                  <w:tcBorders>
                    <w:top w:val="nil"/>
                    <w:left w:val="nil"/>
                    <w:bottom w:val="nil"/>
                    <w:right w:val="nil"/>
                  </w:tcBorders>
                  <w:noWrap/>
                  <w:vAlign w:val="bottom"/>
                </w:tcPr>
                <w:p>
                  <w:pPr>
                    <w:widowControl/>
                    <w:rPr>
                      <w:rFonts w:ascii="宋体" w:hAnsi="宋体" w:cs="宋体"/>
                      <w:kern w:val="0"/>
                      <w:sz w:val="18"/>
                      <w:szCs w:val="18"/>
                    </w:rPr>
                  </w:pPr>
                </w:p>
              </w:tc>
              <w:tc>
                <w:tcPr>
                  <w:tcW w:w="383" w:type="pct"/>
                  <w:tcBorders>
                    <w:top w:val="nil"/>
                    <w:left w:val="nil"/>
                    <w:bottom w:val="nil"/>
                    <w:right w:val="nil"/>
                  </w:tcBorders>
                  <w:noWrap/>
                  <w:vAlign w:val="bottom"/>
                </w:tcPr>
                <w:p>
                  <w:pPr>
                    <w:widowControl/>
                    <w:rPr>
                      <w:rFonts w:ascii="宋体" w:hAnsi="宋体" w:cs="宋体"/>
                      <w:kern w:val="0"/>
                      <w:sz w:val="18"/>
                      <w:szCs w:val="18"/>
                    </w:rPr>
                  </w:pPr>
                </w:p>
              </w:tc>
              <w:tc>
                <w:tcPr>
                  <w:tcW w:w="383" w:type="pct"/>
                  <w:tcBorders>
                    <w:top w:val="nil"/>
                    <w:left w:val="nil"/>
                    <w:bottom w:val="nil"/>
                    <w:right w:val="nil"/>
                  </w:tcBorders>
                  <w:noWrap/>
                  <w:vAlign w:val="bottom"/>
                </w:tcPr>
                <w:p>
                  <w:pPr>
                    <w:widowControl/>
                    <w:rPr>
                      <w:rFonts w:ascii="宋体" w:hAnsi="宋体" w:cs="宋体"/>
                      <w:kern w:val="0"/>
                      <w:sz w:val="18"/>
                      <w:szCs w:val="18"/>
                    </w:rPr>
                  </w:pPr>
                </w:p>
              </w:tc>
              <w:tc>
                <w:tcPr>
                  <w:tcW w:w="343" w:type="pct"/>
                  <w:tcBorders>
                    <w:top w:val="nil"/>
                    <w:left w:val="nil"/>
                    <w:bottom w:val="nil"/>
                    <w:right w:val="nil"/>
                  </w:tcBorders>
                  <w:noWrap/>
                  <w:vAlign w:val="bottom"/>
                </w:tcPr>
                <w:p>
                  <w:pPr>
                    <w:widowControl/>
                    <w:rPr>
                      <w:rFonts w:ascii="宋体" w:hAnsi="宋体" w:cs="宋体"/>
                      <w:kern w:val="0"/>
                      <w:sz w:val="18"/>
                      <w:szCs w:val="18"/>
                    </w:rPr>
                  </w:pPr>
                </w:p>
              </w:tc>
              <w:tc>
                <w:tcPr>
                  <w:tcW w:w="221" w:type="pct"/>
                  <w:tcBorders>
                    <w:top w:val="nil"/>
                    <w:left w:val="nil"/>
                    <w:bottom w:val="nil"/>
                    <w:right w:val="nil"/>
                  </w:tcBorders>
                  <w:noWrap/>
                  <w:vAlign w:val="bottom"/>
                </w:tcPr>
                <w:p>
                  <w:pPr>
                    <w:widowControl/>
                    <w:rPr>
                      <w:rFonts w:ascii="宋体" w:hAnsi="宋体" w:cs="宋体"/>
                      <w:kern w:val="0"/>
                      <w:sz w:val="18"/>
                      <w:szCs w:val="18"/>
                    </w:rPr>
                  </w:pPr>
                </w:p>
              </w:tc>
              <w:tc>
                <w:tcPr>
                  <w:tcW w:w="221" w:type="pct"/>
                  <w:tcBorders>
                    <w:top w:val="nil"/>
                    <w:left w:val="nil"/>
                    <w:bottom w:val="nil"/>
                    <w:right w:val="nil"/>
                  </w:tcBorders>
                  <w:noWrap/>
                  <w:vAlign w:val="bottom"/>
                </w:tcPr>
                <w:p>
                  <w:pPr>
                    <w:widowControl/>
                    <w:rPr>
                      <w:rFonts w:ascii="宋体" w:hAnsi="宋体" w:cs="宋体"/>
                      <w:kern w:val="0"/>
                      <w:sz w:val="18"/>
                      <w:szCs w:val="18"/>
                    </w:rPr>
                  </w:pPr>
                </w:p>
              </w:tc>
              <w:tc>
                <w:tcPr>
                  <w:tcW w:w="221" w:type="pct"/>
                  <w:tcBorders>
                    <w:top w:val="nil"/>
                    <w:left w:val="nil"/>
                    <w:bottom w:val="nil"/>
                    <w:right w:val="nil"/>
                  </w:tcBorders>
                  <w:noWrap/>
                  <w:vAlign w:val="bottom"/>
                </w:tcPr>
                <w:p>
                  <w:pPr>
                    <w:widowControl/>
                    <w:rPr>
                      <w:rFonts w:ascii="宋体" w:hAnsi="宋体" w:cs="宋体"/>
                      <w:kern w:val="0"/>
                      <w:sz w:val="18"/>
                      <w:szCs w:val="18"/>
                    </w:rPr>
                  </w:pPr>
                </w:p>
              </w:tc>
              <w:tc>
                <w:tcPr>
                  <w:tcW w:w="544" w:type="pct"/>
                  <w:tcBorders>
                    <w:top w:val="nil"/>
                    <w:left w:val="nil"/>
                    <w:bottom w:val="nil"/>
                    <w:right w:val="nil"/>
                  </w:tcBorders>
                  <w:noWrap/>
                  <w:vAlign w:val="bottom"/>
                </w:tcPr>
                <w:p>
                  <w:pPr>
                    <w:widowControl/>
                    <w:rPr>
                      <w:rFonts w:ascii="宋体" w:hAnsi="宋体" w:cs="宋体"/>
                      <w:kern w:val="0"/>
                      <w:sz w:val="18"/>
                      <w:szCs w:val="18"/>
                    </w:rPr>
                  </w:pPr>
                </w:p>
              </w:tc>
              <w:tc>
                <w:tcPr>
                  <w:tcW w:w="143" w:type="pct"/>
                  <w:tcBorders>
                    <w:top w:val="nil"/>
                    <w:left w:val="nil"/>
                    <w:bottom w:val="nil"/>
                    <w:right w:val="nil"/>
                  </w:tcBorders>
                  <w:noWrap/>
                  <w:vAlign w:val="bottom"/>
                </w:tcPr>
                <w:p>
                  <w:pPr>
                    <w:widowControl/>
                    <w:rPr>
                      <w:rFonts w:ascii="宋体" w:hAnsi="宋体" w:cs="宋体"/>
                      <w:kern w:val="0"/>
                      <w:sz w:val="18"/>
                      <w:szCs w:val="18"/>
                    </w:rPr>
                  </w:pPr>
                </w:p>
              </w:tc>
            </w:tr>
          </w:tbl>
          <w:p>
            <w:pPr>
              <w:widowControl/>
              <w:rPr>
                <w:rFonts w:ascii="宋体" w:hAnsi="宋体" w:cs="宋体"/>
                <w:kern w:val="0"/>
                <w:sz w:val="18"/>
                <w:szCs w:val="18"/>
              </w:rPr>
            </w:pPr>
          </w:p>
        </w:tc>
        <w:tc>
          <w:tcPr>
            <w:tcW w:w="660" w:type="dxa"/>
            <w:tcBorders>
              <w:top w:val="nil"/>
              <w:left w:val="nil"/>
              <w:bottom w:val="nil"/>
              <w:right w:val="nil"/>
            </w:tcBorders>
            <w:noWrap/>
            <w:vAlign w:val="bottom"/>
          </w:tcPr>
          <w:p>
            <w:pPr>
              <w:widowControl/>
              <w:rPr>
                <w:rFonts w:ascii="宋体" w:hAnsi="宋体" w:cs="宋体"/>
                <w:kern w:val="0"/>
                <w:sz w:val="18"/>
                <w:szCs w:val="18"/>
              </w:rPr>
            </w:pPr>
          </w:p>
        </w:tc>
      </w:tr>
    </w:tbl>
    <w:p>
      <w:pPr>
        <w:rPr>
          <w:rFonts w:hint="eastAsia" w:ascii="宋体" w:hAnsi="宋体" w:cs="宋体"/>
          <w:bCs/>
          <w:kern w:val="0"/>
          <w:sz w:val="24"/>
        </w:rPr>
      </w:pPr>
    </w:p>
    <w:p>
      <w:pPr>
        <w:rPr>
          <w:rFonts w:hint="eastAsia" w:ascii="宋体" w:hAnsi="宋体" w:cs="宋体"/>
          <w:bCs/>
          <w:kern w:val="0"/>
          <w:sz w:val="24"/>
        </w:rPr>
      </w:pPr>
    </w:p>
    <w:p>
      <w:pPr>
        <w:rPr>
          <w:rFonts w:hint="eastAsia" w:ascii="黑体" w:hAnsi="黑体" w:eastAsia="黑体" w:cs="黑体"/>
          <w:bCs/>
          <w:kern w:val="0"/>
          <w:sz w:val="32"/>
          <w:szCs w:val="32"/>
        </w:rPr>
      </w:pPr>
    </w:p>
    <w:p>
      <w:pPr>
        <w:rPr>
          <w:rFonts w:hint="eastAsia" w:ascii="黑体" w:hAnsi="黑体" w:eastAsia="黑体" w:cs="黑体"/>
          <w:bCs/>
          <w:kern w:val="0"/>
          <w:sz w:val="32"/>
          <w:szCs w:val="32"/>
        </w:rPr>
      </w:pPr>
    </w:p>
    <w:p>
      <w:pPr>
        <w:rPr>
          <w:rFonts w:hint="eastAsia" w:ascii="黑体" w:hAnsi="黑体" w:eastAsia="黑体" w:cs="黑体"/>
          <w:bCs/>
          <w:kern w:val="0"/>
          <w:sz w:val="32"/>
          <w:szCs w:val="32"/>
        </w:rPr>
      </w:pPr>
    </w:p>
    <w:p>
      <w:pPr>
        <w:rPr>
          <w:rFonts w:hint="eastAsia" w:ascii="黑体" w:hAnsi="黑体" w:eastAsia="黑体" w:cs="黑体"/>
          <w:bCs/>
          <w:kern w:val="0"/>
          <w:sz w:val="32"/>
          <w:szCs w:val="32"/>
        </w:rPr>
      </w:pPr>
    </w:p>
    <w:p>
      <w:pPr>
        <w:rPr>
          <w:rFonts w:hint="eastAsia" w:ascii="黑体" w:hAnsi="黑体" w:eastAsia="黑体" w:cs="黑体"/>
          <w:bCs/>
          <w:kern w:val="0"/>
          <w:sz w:val="32"/>
          <w:szCs w:val="32"/>
        </w:rPr>
      </w:pPr>
    </w:p>
    <w:p>
      <w:pPr>
        <w:rPr>
          <w:rFonts w:hint="eastAsia" w:ascii="黑体" w:hAnsi="黑体" w:eastAsia="黑体" w:cs="黑体"/>
          <w:bCs/>
          <w:kern w:val="0"/>
          <w:sz w:val="32"/>
          <w:szCs w:val="32"/>
        </w:rPr>
      </w:pPr>
    </w:p>
    <w:p>
      <w:pPr>
        <w:rPr>
          <w:rFonts w:hint="eastAsia" w:ascii="黑体" w:hAnsi="黑体" w:eastAsia="黑体" w:cs="黑体"/>
          <w:bCs/>
          <w:kern w:val="0"/>
          <w:sz w:val="32"/>
          <w:szCs w:val="32"/>
        </w:rPr>
      </w:pPr>
    </w:p>
    <w:p>
      <w:pPr>
        <w:rPr>
          <w:rFonts w:hint="eastAsia" w:ascii="黑体" w:hAnsi="黑体" w:eastAsia="黑体" w:cs="黑体"/>
          <w:bCs/>
          <w:kern w:val="0"/>
          <w:sz w:val="32"/>
          <w:szCs w:val="32"/>
        </w:rPr>
      </w:pPr>
    </w:p>
    <w:p>
      <w:pPr>
        <w:rPr>
          <w:rFonts w:hint="eastAsia" w:ascii="黑体" w:hAnsi="黑体" w:eastAsia="黑体" w:cs="黑体"/>
          <w:bCs/>
          <w:kern w:val="0"/>
          <w:sz w:val="32"/>
          <w:szCs w:val="32"/>
        </w:rPr>
      </w:pPr>
    </w:p>
    <w:p>
      <w:pPr>
        <w:rPr>
          <w:rFonts w:hint="eastAsia" w:ascii="黑体" w:hAnsi="黑体" w:eastAsia="黑体" w:cs="黑体"/>
          <w:bCs/>
          <w:kern w:val="0"/>
          <w:sz w:val="32"/>
          <w:szCs w:val="32"/>
        </w:rPr>
      </w:pPr>
    </w:p>
    <w:p>
      <w:pPr>
        <w:rPr>
          <w:rFonts w:hint="eastAsia" w:ascii="黑体" w:hAnsi="黑体" w:eastAsia="黑体" w:cs="黑体"/>
          <w:bCs/>
          <w:kern w:val="0"/>
          <w:sz w:val="32"/>
          <w:szCs w:val="32"/>
        </w:rPr>
      </w:pPr>
    </w:p>
    <w:p>
      <w:pPr>
        <w:rPr>
          <w:rFonts w:hint="eastAsia" w:ascii="黑体" w:hAnsi="黑体" w:eastAsia="黑体" w:cs="黑体"/>
          <w:bCs/>
          <w:kern w:val="0"/>
          <w:sz w:val="32"/>
          <w:szCs w:val="32"/>
        </w:rPr>
      </w:pPr>
    </w:p>
    <w:p>
      <w:pPr>
        <w:rPr>
          <w:rFonts w:hint="eastAsia" w:ascii="黑体" w:hAnsi="黑体" w:eastAsia="黑体" w:cs="黑体"/>
          <w:bCs/>
          <w:kern w:val="0"/>
          <w:sz w:val="32"/>
          <w:szCs w:val="32"/>
        </w:rPr>
      </w:pPr>
    </w:p>
    <w:p>
      <w:pP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r>
        <w:rPr>
          <w:rFonts w:hint="eastAsia" w:ascii="黑体" w:hAnsi="黑体" w:eastAsia="黑体" w:cs="黑体"/>
          <w:bCs/>
          <w:kern w:val="0"/>
          <w:sz w:val="32"/>
          <w:szCs w:val="32"/>
        </w:rPr>
        <w:t>五、2019年财政拨款收支总表</w:t>
      </w:r>
    </w:p>
    <w:tbl>
      <w:tblPr>
        <w:tblStyle w:val="4"/>
        <w:tblW w:w="0" w:type="auto"/>
        <w:tblInd w:w="93" w:type="dxa"/>
        <w:tblLayout w:type="autofit"/>
        <w:tblCellMar>
          <w:top w:w="0" w:type="dxa"/>
          <w:left w:w="108" w:type="dxa"/>
          <w:bottom w:w="0" w:type="dxa"/>
          <w:right w:w="108" w:type="dxa"/>
        </w:tblCellMar>
      </w:tblPr>
      <w:tblGrid>
        <w:gridCol w:w="878"/>
        <w:gridCol w:w="879"/>
        <w:gridCol w:w="440"/>
        <w:gridCol w:w="173"/>
        <w:gridCol w:w="345"/>
        <w:gridCol w:w="173"/>
        <w:gridCol w:w="181"/>
        <w:gridCol w:w="1638"/>
        <w:gridCol w:w="647"/>
        <w:gridCol w:w="1460"/>
        <w:gridCol w:w="1615"/>
      </w:tblGrid>
      <w:tr>
        <w:tblPrEx>
          <w:tblCellMar>
            <w:top w:w="0" w:type="dxa"/>
            <w:left w:w="108" w:type="dxa"/>
            <w:bottom w:w="0" w:type="dxa"/>
            <w:right w:w="108" w:type="dxa"/>
          </w:tblCellMar>
        </w:tblPrEx>
        <w:trPr>
          <w:gridAfter w:val="3"/>
          <w:wAfter w:w="0" w:type="auto"/>
          <w:trHeight w:val="255" w:hRule="atLeast"/>
        </w:trPr>
        <w:tc>
          <w:tcPr>
            <w:tcW w:w="0" w:type="auto"/>
            <w:tcBorders>
              <w:top w:val="nil"/>
              <w:left w:val="nil"/>
              <w:bottom w:val="nil"/>
              <w:right w:val="nil"/>
            </w:tcBorders>
            <w:noWrap/>
            <w:vAlign w:val="center"/>
          </w:tcPr>
          <w:p>
            <w:pPr>
              <w:widowControl/>
              <w:rPr>
                <w:rFonts w:ascii="宋体" w:hAnsi="宋体" w:cs="宋体"/>
                <w:color w:val="000000"/>
                <w:kern w:val="0"/>
                <w:sz w:val="22"/>
                <w:szCs w:val="22"/>
              </w:rPr>
            </w:pPr>
            <w:bookmarkStart w:id="4" w:name="RANGE!A1:F42"/>
            <w:bookmarkEnd w:id="4"/>
          </w:p>
        </w:tc>
        <w:tc>
          <w:tcPr>
            <w:tcW w:w="0" w:type="auto"/>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gridSpan w:val="2"/>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gridSpan w:val="2"/>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tcBorders>
              <w:top w:val="nil"/>
              <w:left w:val="nil"/>
              <w:bottom w:val="nil"/>
              <w:right w:val="nil"/>
            </w:tcBorders>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公开05表</w:t>
            </w:r>
          </w:p>
        </w:tc>
      </w:tr>
      <w:tr>
        <w:tblPrEx>
          <w:tblCellMar>
            <w:top w:w="0" w:type="dxa"/>
            <w:left w:w="108" w:type="dxa"/>
            <w:bottom w:w="0" w:type="dxa"/>
            <w:right w:w="108" w:type="dxa"/>
          </w:tblCellMar>
        </w:tblPrEx>
        <w:trPr>
          <w:trHeight w:val="585" w:hRule="atLeast"/>
        </w:trPr>
        <w:tc>
          <w:tcPr>
            <w:tcW w:w="0" w:type="auto"/>
            <w:gridSpan w:val="11"/>
            <w:tcBorders>
              <w:top w:val="nil"/>
              <w:left w:val="nil"/>
              <w:bottom w:val="nil"/>
              <w:right w:val="nil"/>
            </w:tcBorders>
            <w:noWrap/>
            <w:vAlign w:val="center"/>
          </w:tcPr>
          <w:p>
            <w:pPr>
              <w:widowControl/>
              <w:jc w:val="center"/>
              <w:rPr>
                <w:rFonts w:ascii="仿宋_GB2312" w:hAnsi="宋体" w:eastAsia="仿宋_GB2312" w:cs="宋体"/>
                <w:b/>
                <w:bCs/>
                <w:color w:val="000000"/>
                <w:kern w:val="0"/>
                <w:sz w:val="44"/>
                <w:szCs w:val="44"/>
              </w:rPr>
            </w:pPr>
            <w:r>
              <w:rPr>
                <w:rFonts w:hint="eastAsia" w:ascii="宋体" w:hAnsi="宋体" w:cs="宋体"/>
                <w:b/>
                <w:bCs/>
                <w:kern w:val="0"/>
                <w:sz w:val="32"/>
                <w:szCs w:val="32"/>
              </w:rPr>
              <w:t>2019年枣庄市部门财政拨款收入支出预算总表</w:t>
            </w:r>
          </w:p>
        </w:tc>
      </w:tr>
      <w:tr>
        <w:tblPrEx>
          <w:tblCellMar>
            <w:top w:w="0" w:type="dxa"/>
            <w:left w:w="108" w:type="dxa"/>
            <w:bottom w:w="0" w:type="dxa"/>
            <w:right w:w="108" w:type="dxa"/>
          </w:tblCellMar>
        </w:tblPrEx>
        <w:trPr>
          <w:trHeight w:val="390" w:hRule="atLeast"/>
        </w:trPr>
        <w:tc>
          <w:tcPr>
            <w:tcW w:w="0" w:type="auto"/>
            <w:gridSpan w:val="3"/>
            <w:tcBorders>
              <w:top w:val="nil"/>
              <w:left w:val="nil"/>
              <w:bottom w:val="nil"/>
              <w:right w:val="nil"/>
            </w:tcBorders>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单位名称：枣庄仲裁委员会</w:t>
            </w:r>
          </w:p>
        </w:tc>
        <w:tc>
          <w:tcPr>
            <w:tcW w:w="0" w:type="auto"/>
            <w:gridSpan w:val="3"/>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gridSpan w:val="2"/>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tcBorders>
              <w:top w:val="nil"/>
              <w:left w:val="nil"/>
              <w:bottom w:val="nil"/>
              <w:right w:val="nil"/>
            </w:tcBorders>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65"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收入</w:t>
            </w:r>
          </w:p>
        </w:tc>
        <w:tc>
          <w:tcPr>
            <w:tcW w:w="0" w:type="auto"/>
            <w:gridSpan w:val="3"/>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支出</w:t>
            </w:r>
          </w:p>
        </w:tc>
        <w:tc>
          <w:tcPr>
            <w:tcW w:w="0" w:type="auto"/>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5" w:hRule="atLeast"/>
        </w:trPr>
        <w:tc>
          <w:tcPr>
            <w:tcW w:w="0" w:type="auto"/>
            <w:gridSpan w:val="3"/>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w:t>
            </w:r>
          </w:p>
        </w:tc>
        <w:tc>
          <w:tcPr>
            <w:tcW w:w="0" w:type="auto"/>
            <w:gridSpan w:val="3"/>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金额</w:t>
            </w:r>
          </w:p>
        </w:tc>
        <w:tc>
          <w:tcPr>
            <w:tcW w:w="0" w:type="auto"/>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w:t>
            </w:r>
          </w:p>
        </w:tc>
        <w:tc>
          <w:tcPr>
            <w:tcW w:w="0" w:type="auto"/>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一般公共预算财政拨款</w:t>
            </w:r>
          </w:p>
        </w:tc>
        <w:tc>
          <w:tcPr>
            <w:tcW w:w="0" w:type="auto"/>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政府性基金预算财政拨款</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一、一般公共预算财政拨款</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295.04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一般公共服务支出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二、政府性基金预算财政拨款</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外交支出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国防支出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公共安全支出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236.91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236.91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教育支出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1.97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1.97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科学技术支出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文化旅游体育与传媒支出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社会保障和就业支出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29.67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29.67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社会保险基金支出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卫生健康支出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11.66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11.66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节能环保支出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城乡社区支出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农林水支出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交通运输支出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资源勘探信息等支出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商业服务业等支出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金融支出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援助其他地区支出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自然资源海洋气象等支出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住房保障支出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14.83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14.83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粮油物资储备支出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国有资本经营预算支出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灾害防治及应急管理支出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预备费</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其他支出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转移性支出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债务还本支出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债务付息支出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债务发行费用支出</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本年收入合计</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295.04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本年支出合计</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295.04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295.04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年初财政拨款结转和结余</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年末结转和结余</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一般公共预算财政拨款</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政府性基金预算财政拨款</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0" w:type="auto"/>
            <w:gridSpan w:val="3"/>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合计</w:t>
            </w:r>
          </w:p>
        </w:tc>
        <w:tc>
          <w:tcPr>
            <w:tcW w:w="0" w:type="auto"/>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295.04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295.04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295.04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0" w:type="auto"/>
            <w:gridSpan w:val="3"/>
            <w:tcBorders>
              <w:top w:val="nil"/>
              <w:left w:val="nil"/>
              <w:bottom w:val="nil"/>
              <w:right w:val="nil"/>
            </w:tcBorders>
            <w:noWrap/>
            <w:vAlign w:val="bottom"/>
          </w:tcPr>
          <w:p>
            <w:pPr>
              <w:widowControl/>
              <w:rPr>
                <w:rFonts w:ascii="宋体" w:hAnsi="宋体" w:cs="宋体"/>
                <w:kern w:val="0"/>
                <w:sz w:val="18"/>
                <w:szCs w:val="18"/>
              </w:rPr>
            </w:pPr>
          </w:p>
        </w:tc>
        <w:tc>
          <w:tcPr>
            <w:tcW w:w="0" w:type="auto"/>
            <w:gridSpan w:val="3"/>
            <w:tcBorders>
              <w:top w:val="nil"/>
              <w:left w:val="nil"/>
              <w:bottom w:val="nil"/>
              <w:right w:val="nil"/>
            </w:tcBorders>
            <w:noWrap/>
            <w:vAlign w:val="bottom"/>
          </w:tcPr>
          <w:p>
            <w:pPr>
              <w:widowControl/>
              <w:rPr>
                <w:rFonts w:ascii="宋体" w:hAnsi="宋体" w:cs="宋体"/>
                <w:kern w:val="0"/>
                <w:sz w:val="18"/>
                <w:szCs w:val="18"/>
              </w:rPr>
            </w:pPr>
          </w:p>
        </w:tc>
        <w:tc>
          <w:tcPr>
            <w:tcW w:w="0" w:type="auto"/>
            <w:gridSpan w:val="2"/>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r>
    </w:tbl>
    <w:p>
      <w:pPr>
        <w:jc w:val="center"/>
        <w:rPr>
          <w:rFonts w:hint="eastAsia" w:ascii="黑体" w:hAnsi="黑体" w:eastAsia="黑体" w:cs="黑体"/>
          <w:bCs/>
          <w:kern w:val="0"/>
          <w:sz w:val="32"/>
          <w:szCs w:val="32"/>
        </w:rPr>
      </w:pPr>
      <w:bookmarkStart w:id="5" w:name="RANGE!A1:F41"/>
      <w:bookmarkEnd w:id="5"/>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p>
    <w:p>
      <w:pPr>
        <w:jc w:val="center"/>
        <w:rPr>
          <w:rFonts w:hint="eastAsia" w:ascii="黑体" w:hAnsi="黑体" w:eastAsia="黑体" w:cs="黑体"/>
          <w:bCs/>
          <w:kern w:val="0"/>
          <w:sz w:val="32"/>
          <w:szCs w:val="32"/>
        </w:rPr>
      </w:pPr>
      <w:r>
        <w:rPr>
          <w:rFonts w:hint="eastAsia" w:ascii="黑体" w:hAnsi="黑体" w:eastAsia="黑体" w:cs="黑体"/>
          <w:bCs/>
          <w:kern w:val="0"/>
          <w:sz w:val="32"/>
          <w:szCs w:val="32"/>
        </w:rPr>
        <w:t>六、2019年一般公共预算财政拨款支出预算表</w:t>
      </w:r>
    </w:p>
    <w:tbl>
      <w:tblPr>
        <w:tblStyle w:val="4"/>
        <w:tblW w:w="8764" w:type="dxa"/>
        <w:tblInd w:w="93" w:type="dxa"/>
        <w:tblLayout w:type="autofit"/>
        <w:tblCellMar>
          <w:top w:w="0" w:type="dxa"/>
          <w:left w:w="108" w:type="dxa"/>
          <w:bottom w:w="0" w:type="dxa"/>
          <w:right w:w="108" w:type="dxa"/>
        </w:tblCellMar>
      </w:tblPr>
      <w:tblGrid>
        <w:gridCol w:w="920"/>
        <w:gridCol w:w="920"/>
        <w:gridCol w:w="920"/>
        <w:gridCol w:w="2016"/>
        <w:gridCol w:w="1476"/>
        <w:gridCol w:w="1116"/>
        <w:gridCol w:w="1396"/>
      </w:tblGrid>
      <w:tr>
        <w:tblPrEx>
          <w:tblCellMar>
            <w:top w:w="0" w:type="dxa"/>
            <w:left w:w="108" w:type="dxa"/>
            <w:bottom w:w="0" w:type="dxa"/>
            <w:right w:w="108" w:type="dxa"/>
          </w:tblCellMar>
        </w:tblPrEx>
        <w:trPr>
          <w:trHeight w:val="270" w:hRule="atLeast"/>
        </w:trPr>
        <w:tc>
          <w:tcPr>
            <w:tcW w:w="920" w:type="dxa"/>
            <w:tcBorders>
              <w:top w:val="nil"/>
              <w:left w:val="nil"/>
              <w:bottom w:val="nil"/>
              <w:right w:val="nil"/>
            </w:tcBorders>
            <w:noWrap/>
            <w:vAlign w:val="center"/>
          </w:tcPr>
          <w:p>
            <w:pPr>
              <w:widowControl/>
              <w:rPr>
                <w:rFonts w:ascii="宋体" w:hAnsi="宋体" w:cs="宋体"/>
                <w:color w:val="000000"/>
                <w:kern w:val="0"/>
                <w:sz w:val="22"/>
                <w:szCs w:val="22"/>
              </w:rPr>
            </w:pPr>
            <w:bookmarkStart w:id="6" w:name="RANGE!A1:G17"/>
            <w:bookmarkEnd w:id="6"/>
          </w:p>
        </w:tc>
        <w:tc>
          <w:tcPr>
            <w:tcW w:w="920"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920"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201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47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11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396" w:type="dxa"/>
            <w:tcBorders>
              <w:top w:val="nil"/>
              <w:left w:val="nil"/>
              <w:bottom w:val="nil"/>
              <w:right w:val="nil"/>
            </w:tcBorders>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公开06表</w:t>
            </w:r>
          </w:p>
        </w:tc>
      </w:tr>
      <w:tr>
        <w:tblPrEx>
          <w:tblCellMar>
            <w:top w:w="0" w:type="dxa"/>
            <w:left w:w="108" w:type="dxa"/>
            <w:bottom w:w="0" w:type="dxa"/>
            <w:right w:w="108" w:type="dxa"/>
          </w:tblCellMar>
        </w:tblPrEx>
        <w:trPr>
          <w:trHeight w:val="540" w:hRule="atLeast"/>
        </w:trPr>
        <w:tc>
          <w:tcPr>
            <w:tcW w:w="8764" w:type="dxa"/>
            <w:gridSpan w:val="7"/>
            <w:tcBorders>
              <w:top w:val="nil"/>
              <w:left w:val="nil"/>
              <w:bottom w:val="nil"/>
              <w:right w:val="nil"/>
            </w:tcBorders>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2019年枣庄市部门一般公共预算支出预算表</w:t>
            </w:r>
          </w:p>
        </w:tc>
      </w:tr>
      <w:tr>
        <w:tblPrEx>
          <w:tblCellMar>
            <w:top w:w="0" w:type="dxa"/>
            <w:left w:w="108" w:type="dxa"/>
            <w:bottom w:w="0" w:type="dxa"/>
            <w:right w:w="108" w:type="dxa"/>
          </w:tblCellMar>
        </w:tblPrEx>
        <w:trPr>
          <w:trHeight w:val="270" w:hRule="atLeast"/>
        </w:trPr>
        <w:tc>
          <w:tcPr>
            <w:tcW w:w="2760" w:type="dxa"/>
            <w:gridSpan w:val="3"/>
            <w:tcBorders>
              <w:top w:val="nil"/>
              <w:left w:val="nil"/>
              <w:bottom w:val="nil"/>
              <w:right w:val="nil"/>
            </w:tcBorders>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单位名称：枣庄仲裁委员会</w:t>
            </w:r>
          </w:p>
        </w:tc>
        <w:tc>
          <w:tcPr>
            <w:tcW w:w="201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47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11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396" w:type="dxa"/>
            <w:tcBorders>
              <w:top w:val="nil"/>
              <w:left w:val="nil"/>
              <w:bottom w:val="nil"/>
              <w:right w:val="nil"/>
            </w:tcBorders>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360"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科目编码</w:t>
            </w:r>
          </w:p>
        </w:tc>
        <w:tc>
          <w:tcPr>
            <w:tcW w:w="92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201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147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本年支出合计</w:t>
            </w:r>
          </w:p>
        </w:tc>
        <w:tc>
          <w:tcPr>
            <w:tcW w:w="111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基本支出</w:t>
            </w:r>
          </w:p>
        </w:tc>
        <w:tc>
          <w:tcPr>
            <w:tcW w:w="139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项目支出</w:t>
            </w:r>
          </w:p>
        </w:tc>
      </w:tr>
      <w:tr>
        <w:tblPrEx>
          <w:tblCellMar>
            <w:top w:w="0" w:type="dxa"/>
            <w:left w:w="108" w:type="dxa"/>
            <w:bottom w:w="0" w:type="dxa"/>
            <w:right w:w="108" w:type="dxa"/>
          </w:tblCellMar>
        </w:tblPrEx>
        <w:trPr>
          <w:trHeight w:val="360" w:hRule="atLeast"/>
        </w:trPr>
        <w:tc>
          <w:tcPr>
            <w:tcW w:w="920"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类</w:t>
            </w:r>
          </w:p>
        </w:tc>
        <w:tc>
          <w:tcPr>
            <w:tcW w:w="92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款</w:t>
            </w:r>
          </w:p>
        </w:tc>
        <w:tc>
          <w:tcPr>
            <w:tcW w:w="92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w:t>
            </w:r>
          </w:p>
        </w:tc>
        <w:tc>
          <w:tcPr>
            <w:tcW w:w="201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47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39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r>
      <w:tr>
        <w:tblPrEx>
          <w:tblCellMar>
            <w:top w:w="0" w:type="dxa"/>
            <w:left w:w="108" w:type="dxa"/>
            <w:bottom w:w="0" w:type="dxa"/>
            <w:right w:w="108" w:type="dxa"/>
          </w:tblCellMar>
        </w:tblPrEx>
        <w:trPr>
          <w:trHeight w:val="360" w:hRule="atLeast"/>
        </w:trPr>
        <w:tc>
          <w:tcPr>
            <w:tcW w:w="920"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w:t>
            </w:r>
          </w:p>
        </w:tc>
        <w:tc>
          <w:tcPr>
            <w:tcW w:w="20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w:t>
            </w:r>
          </w:p>
        </w:tc>
        <w:tc>
          <w:tcPr>
            <w:tcW w:w="147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11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13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w:t>
            </w:r>
          </w:p>
        </w:tc>
      </w:tr>
      <w:tr>
        <w:tblPrEx>
          <w:tblCellMar>
            <w:top w:w="0" w:type="dxa"/>
            <w:left w:w="108" w:type="dxa"/>
            <w:bottom w:w="0" w:type="dxa"/>
            <w:right w:w="108" w:type="dxa"/>
          </w:tblCellMar>
        </w:tblPrEx>
        <w:trPr>
          <w:trHeight w:val="330" w:hRule="atLeast"/>
        </w:trPr>
        <w:tc>
          <w:tcPr>
            <w:tcW w:w="920" w:type="dxa"/>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20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合计</w:t>
            </w:r>
          </w:p>
        </w:tc>
        <w:tc>
          <w:tcPr>
            <w:tcW w:w="147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295.04</w:t>
            </w:r>
          </w:p>
        </w:tc>
        <w:tc>
          <w:tcPr>
            <w:tcW w:w="11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217.04</w:t>
            </w:r>
            <w:r>
              <w:rPr>
                <w:rFonts w:hint="eastAsia" w:ascii="宋体" w:hAnsi="宋体" w:cs="宋体"/>
                <w:color w:val="000000"/>
                <w:kern w:val="0"/>
                <w:sz w:val="18"/>
                <w:szCs w:val="18"/>
              </w:rPr>
              <w:t xml:space="preserve"> </w:t>
            </w:r>
          </w:p>
        </w:tc>
        <w:tc>
          <w:tcPr>
            <w:tcW w:w="139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78.00</w:t>
            </w:r>
            <w:r>
              <w:rPr>
                <w:rFonts w:hint="eastAsia" w:ascii="宋体" w:hAnsi="宋体" w:cs="宋体"/>
                <w:color w:val="000000"/>
                <w:kern w:val="0"/>
                <w:sz w:val="18"/>
                <w:szCs w:val="18"/>
              </w:rPr>
              <w:t xml:space="preserve"> </w:t>
            </w:r>
          </w:p>
        </w:tc>
      </w:tr>
      <w:tr>
        <w:tblPrEx>
          <w:tblCellMar>
            <w:top w:w="0" w:type="dxa"/>
            <w:left w:w="108" w:type="dxa"/>
            <w:bottom w:w="0" w:type="dxa"/>
            <w:right w:w="108" w:type="dxa"/>
          </w:tblCellMar>
        </w:tblPrEx>
        <w:trPr>
          <w:trHeight w:val="330" w:hRule="atLeast"/>
        </w:trPr>
        <w:tc>
          <w:tcPr>
            <w:tcW w:w="920" w:type="dxa"/>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20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枣庄仲裁委员会机关</w:t>
            </w:r>
          </w:p>
        </w:tc>
        <w:tc>
          <w:tcPr>
            <w:tcW w:w="147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295.04</w:t>
            </w:r>
          </w:p>
        </w:tc>
        <w:tc>
          <w:tcPr>
            <w:tcW w:w="111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217.04</w:t>
            </w:r>
          </w:p>
        </w:tc>
        <w:tc>
          <w:tcPr>
            <w:tcW w:w="139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rPr>
              <w:t xml:space="preserve">8.00 </w:t>
            </w:r>
          </w:p>
        </w:tc>
      </w:tr>
      <w:tr>
        <w:tblPrEx>
          <w:tblCellMar>
            <w:top w:w="0" w:type="dxa"/>
            <w:left w:w="108" w:type="dxa"/>
            <w:bottom w:w="0" w:type="dxa"/>
            <w:right w:w="108" w:type="dxa"/>
          </w:tblCellMar>
        </w:tblPrEx>
        <w:trPr>
          <w:trHeight w:val="330" w:hRule="atLeast"/>
        </w:trPr>
        <w:tc>
          <w:tcPr>
            <w:tcW w:w="920" w:type="dxa"/>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204</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20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公共安全支出</w:t>
            </w:r>
          </w:p>
        </w:tc>
        <w:tc>
          <w:tcPr>
            <w:tcW w:w="147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236.91</w:t>
            </w:r>
            <w:r>
              <w:rPr>
                <w:rFonts w:hint="eastAsia" w:ascii="宋体" w:hAnsi="宋体" w:cs="宋体"/>
                <w:color w:val="000000"/>
                <w:kern w:val="0"/>
                <w:sz w:val="18"/>
                <w:szCs w:val="18"/>
              </w:rPr>
              <w:t xml:space="preserve"> </w:t>
            </w:r>
          </w:p>
        </w:tc>
        <w:tc>
          <w:tcPr>
            <w:tcW w:w="11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158.91</w:t>
            </w:r>
            <w:r>
              <w:rPr>
                <w:rFonts w:hint="eastAsia" w:ascii="宋体" w:hAnsi="宋体" w:cs="宋体"/>
                <w:color w:val="000000"/>
                <w:kern w:val="0"/>
                <w:sz w:val="18"/>
                <w:szCs w:val="18"/>
              </w:rPr>
              <w:t xml:space="preserve"> </w:t>
            </w:r>
          </w:p>
        </w:tc>
        <w:tc>
          <w:tcPr>
            <w:tcW w:w="139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78.00</w:t>
            </w:r>
          </w:p>
        </w:tc>
      </w:tr>
      <w:tr>
        <w:tblPrEx>
          <w:tblCellMar>
            <w:top w:w="0" w:type="dxa"/>
            <w:left w:w="108" w:type="dxa"/>
            <w:bottom w:w="0" w:type="dxa"/>
            <w:right w:w="108" w:type="dxa"/>
          </w:tblCellMar>
        </w:tblPrEx>
        <w:trPr>
          <w:trHeight w:val="330" w:hRule="atLeast"/>
        </w:trPr>
        <w:tc>
          <w:tcPr>
            <w:tcW w:w="920" w:type="dxa"/>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06</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20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司法</w:t>
            </w:r>
          </w:p>
        </w:tc>
        <w:tc>
          <w:tcPr>
            <w:tcW w:w="147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236.91</w:t>
            </w:r>
            <w:r>
              <w:rPr>
                <w:rFonts w:hint="eastAsia" w:ascii="宋体" w:hAnsi="宋体" w:cs="宋体"/>
                <w:color w:val="000000"/>
                <w:kern w:val="0"/>
                <w:sz w:val="18"/>
                <w:szCs w:val="18"/>
              </w:rPr>
              <w:t xml:space="preserve"> </w:t>
            </w:r>
          </w:p>
        </w:tc>
        <w:tc>
          <w:tcPr>
            <w:tcW w:w="11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158.91</w:t>
            </w:r>
            <w:r>
              <w:rPr>
                <w:rFonts w:hint="eastAsia" w:ascii="宋体" w:hAnsi="宋体" w:cs="宋体"/>
                <w:color w:val="000000"/>
                <w:kern w:val="0"/>
                <w:sz w:val="18"/>
                <w:szCs w:val="18"/>
              </w:rPr>
              <w:t xml:space="preserve"> </w:t>
            </w:r>
          </w:p>
        </w:tc>
        <w:tc>
          <w:tcPr>
            <w:tcW w:w="139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78.00</w:t>
            </w:r>
          </w:p>
        </w:tc>
      </w:tr>
      <w:tr>
        <w:tblPrEx>
          <w:tblCellMar>
            <w:top w:w="0" w:type="dxa"/>
            <w:left w:w="108" w:type="dxa"/>
            <w:bottom w:w="0" w:type="dxa"/>
            <w:right w:w="108" w:type="dxa"/>
          </w:tblCellMar>
        </w:tblPrEx>
        <w:trPr>
          <w:trHeight w:val="330" w:hRule="atLeast"/>
        </w:trPr>
        <w:tc>
          <w:tcPr>
            <w:tcW w:w="920" w:type="dxa"/>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204</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06</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09</w:t>
            </w:r>
          </w:p>
        </w:tc>
        <w:tc>
          <w:tcPr>
            <w:tcW w:w="20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仲裁</w:t>
            </w:r>
          </w:p>
        </w:tc>
        <w:tc>
          <w:tcPr>
            <w:tcW w:w="147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236.91</w:t>
            </w:r>
            <w:r>
              <w:rPr>
                <w:rFonts w:hint="eastAsia" w:ascii="宋体" w:hAnsi="宋体" w:cs="宋体"/>
                <w:color w:val="000000"/>
                <w:kern w:val="0"/>
                <w:sz w:val="18"/>
                <w:szCs w:val="18"/>
              </w:rPr>
              <w:t xml:space="preserve"> </w:t>
            </w:r>
          </w:p>
        </w:tc>
        <w:tc>
          <w:tcPr>
            <w:tcW w:w="11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158.91</w:t>
            </w:r>
            <w:r>
              <w:rPr>
                <w:rFonts w:hint="eastAsia" w:ascii="宋体" w:hAnsi="宋体" w:cs="宋体"/>
                <w:color w:val="000000"/>
                <w:kern w:val="0"/>
                <w:sz w:val="18"/>
                <w:szCs w:val="18"/>
              </w:rPr>
              <w:t xml:space="preserve"> </w:t>
            </w:r>
          </w:p>
        </w:tc>
        <w:tc>
          <w:tcPr>
            <w:tcW w:w="139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78.00</w:t>
            </w:r>
          </w:p>
        </w:tc>
      </w:tr>
      <w:tr>
        <w:tblPrEx>
          <w:tblCellMar>
            <w:top w:w="0" w:type="dxa"/>
            <w:left w:w="108" w:type="dxa"/>
            <w:bottom w:w="0" w:type="dxa"/>
            <w:right w:w="108" w:type="dxa"/>
          </w:tblCellMar>
        </w:tblPrEx>
        <w:trPr>
          <w:trHeight w:val="330" w:hRule="atLeast"/>
        </w:trPr>
        <w:tc>
          <w:tcPr>
            <w:tcW w:w="920" w:type="dxa"/>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205</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20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教育支出</w:t>
            </w:r>
          </w:p>
        </w:tc>
        <w:tc>
          <w:tcPr>
            <w:tcW w:w="147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1.97</w:t>
            </w:r>
          </w:p>
        </w:tc>
        <w:tc>
          <w:tcPr>
            <w:tcW w:w="11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1.97</w:t>
            </w:r>
            <w:r>
              <w:rPr>
                <w:rFonts w:hint="eastAsia" w:ascii="宋体" w:hAnsi="宋体" w:cs="宋体"/>
                <w:color w:val="000000"/>
                <w:kern w:val="0"/>
                <w:sz w:val="18"/>
                <w:szCs w:val="18"/>
              </w:rPr>
              <w:t xml:space="preserve"> </w:t>
            </w:r>
          </w:p>
        </w:tc>
        <w:tc>
          <w:tcPr>
            <w:tcW w:w="139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920" w:type="dxa"/>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08</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20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进修及培训</w:t>
            </w:r>
          </w:p>
        </w:tc>
        <w:tc>
          <w:tcPr>
            <w:tcW w:w="147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1.97</w:t>
            </w:r>
            <w:r>
              <w:rPr>
                <w:rFonts w:hint="eastAsia" w:ascii="宋体" w:hAnsi="宋体" w:cs="宋体"/>
                <w:color w:val="000000"/>
                <w:kern w:val="0"/>
                <w:sz w:val="18"/>
                <w:szCs w:val="18"/>
              </w:rPr>
              <w:t xml:space="preserve"> </w:t>
            </w:r>
          </w:p>
        </w:tc>
        <w:tc>
          <w:tcPr>
            <w:tcW w:w="111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1.97</w:t>
            </w:r>
          </w:p>
        </w:tc>
        <w:tc>
          <w:tcPr>
            <w:tcW w:w="139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920" w:type="dxa"/>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205</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08</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03</w:t>
            </w:r>
          </w:p>
        </w:tc>
        <w:tc>
          <w:tcPr>
            <w:tcW w:w="20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培训支出</w:t>
            </w:r>
          </w:p>
        </w:tc>
        <w:tc>
          <w:tcPr>
            <w:tcW w:w="147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1.97</w:t>
            </w:r>
          </w:p>
        </w:tc>
        <w:tc>
          <w:tcPr>
            <w:tcW w:w="111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1.97</w:t>
            </w:r>
          </w:p>
        </w:tc>
        <w:tc>
          <w:tcPr>
            <w:tcW w:w="139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920" w:type="dxa"/>
            <w:tcBorders>
              <w:top w:val="nil"/>
              <w:left w:val="single" w:color="auto" w:sz="4" w:space="0"/>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208</w:t>
            </w:r>
          </w:p>
        </w:tc>
        <w:tc>
          <w:tcPr>
            <w:tcW w:w="920" w:type="dxa"/>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18"/>
                <w:szCs w:val="18"/>
              </w:rPr>
            </w:pPr>
          </w:p>
        </w:tc>
        <w:tc>
          <w:tcPr>
            <w:tcW w:w="920" w:type="dxa"/>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18"/>
                <w:szCs w:val="18"/>
              </w:rPr>
            </w:pPr>
          </w:p>
        </w:tc>
        <w:tc>
          <w:tcPr>
            <w:tcW w:w="201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社会保障与就业支出</w:t>
            </w:r>
          </w:p>
        </w:tc>
        <w:tc>
          <w:tcPr>
            <w:tcW w:w="1476" w:type="dxa"/>
            <w:tcBorders>
              <w:top w:val="nil"/>
              <w:left w:val="nil"/>
              <w:bottom w:val="single" w:color="auto" w:sz="4" w:space="0"/>
              <w:right w:val="single" w:color="auto" w:sz="4" w:space="0"/>
            </w:tcBorders>
            <w:noWrap/>
            <w:vAlign w:val="center"/>
          </w:tcPr>
          <w:p>
            <w:pPr>
              <w:widowControl/>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29.67</w:t>
            </w:r>
          </w:p>
        </w:tc>
        <w:tc>
          <w:tcPr>
            <w:tcW w:w="111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29.67</w:t>
            </w:r>
          </w:p>
        </w:tc>
        <w:tc>
          <w:tcPr>
            <w:tcW w:w="1396" w:type="dxa"/>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330" w:hRule="atLeast"/>
        </w:trPr>
        <w:tc>
          <w:tcPr>
            <w:tcW w:w="920" w:type="dxa"/>
            <w:tcBorders>
              <w:top w:val="nil"/>
              <w:left w:val="single" w:color="auto" w:sz="4" w:space="0"/>
              <w:bottom w:val="single" w:color="auto" w:sz="4" w:space="0"/>
              <w:right w:val="single" w:color="auto" w:sz="4" w:space="0"/>
            </w:tcBorders>
            <w:noWrap/>
            <w:vAlign w:val="center"/>
          </w:tcPr>
          <w:p>
            <w:pPr>
              <w:widowControl/>
              <w:rPr>
                <w:rFonts w:hint="eastAsia" w:ascii="宋体" w:hAnsi="宋体" w:cs="宋体"/>
                <w:color w:val="000000"/>
                <w:kern w:val="0"/>
                <w:sz w:val="18"/>
                <w:szCs w:val="18"/>
              </w:rPr>
            </w:pPr>
          </w:p>
        </w:tc>
        <w:tc>
          <w:tcPr>
            <w:tcW w:w="920"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05</w:t>
            </w:r>
          </w:p>
        </w:tc>
        <w:tc>
          <w:tcPr>
            <w:tcW w:w="920" w:type="dxa"/>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18"/>
                <w:szCs w:val="18"/>
              </w:rPr>
            </w:pPr>
          </w:p>
        </w:tc>
        <w:tc>
          <w:tcPr>
            <w:tcW w:w="201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养老保险及职业年金</w:t>
            </w:r>
          </w:p>
        </w:tc>
        <w:tc>
          <w:tcPr>
            <w:tcW w:w="1476" w:type="dxa"/>
            <w:tcBorders>
              <w:top w:val="nil"/>
              <w:left w:val="nil"/>
              <w:bottom w:val="single" w:color="auto" w:sz="4" w:space="0"/>
              <w:right w:val="single" w:color="auto" w:sz="4" w:space="0"/>
            </w:tcBorders>
            <w:noWrap/>
            <w:vAlign w:val="center"/>
          </w:tcPr>
          <w:p>
            <w:pPr>
              <w:widowControl/>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29.67</w:t>
            </w:r>
          </w:p>
        </w:tc>
        <w:tc>
          <w:tcPr>
            <w:tcW w:w="111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29.67</w:t>
            </w:r>
          </w:p>
        </w:tc>
        <w:tc>
          <w:tcPr>
            <w:tcW w:w="1396" w:type="dxa"/>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330" w:hRule="atLeast"/>
        </w:trPr>
        <w:tc>
          <w:tcPr>
            <w:tcW w:w="920" w:type="dxa"/>
            <w:tcBorders>
              <w:top w:val="nil"/>
              <w:left w:val="single" w:color="auto" w:sz="4" w:space="0"/>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210</w:t>
            </w:r>
          </w:p>
        </w:tc>
        <w:tc>
          <w:tcPr>
            <w:tcW w:w="920"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p>
        </w:tc>
        <w:tc>
          <w:tcPr>
            <w:tcW w:w="920"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p>
        </w:tc>
        <w:tc>
          <w:tcPr>
            <w:tcW w:w="201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卫生健康支出</w:t>
            </w:r>
          </w:p>
        </w:tc>
        <w:tc>
          <w:tcPr>
            <w:tcW w:w="1476" w:type="dxa"/>
            <w:tcBorders>
              <w:top w:val="nil"/>
              <w:left w:val="nil"/>
              <w:bottom w:val="single" w:color="auto" w:sz="4" w:space="0"/>
              <w:right w:val="single" w:color="auto" w:sz="4" w:space="0"/>
            </w:tcBorders>
            <w:noWrap/>
            <w:vAlign w:val="center"/>
          </w:tcPr>
          <w:p>
            <w:pPr>
              <w:widowControl/>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11.66</w:t>
            </w:r>
          </w:p>
        </w:tc>
        <w:tc>
          <w:tcPr>
            <w:tcW w:w="111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11.66</w:t>
            </w:r>
          </w:p>
        </w:tc>
        <w:tc>
          <w:tcPr>
            <w:tcW w:w="1396" w:type="dxa"/>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330" w:hRule="atLeast"/>
        </w:trPr>
        <w:tc>
          <w:tcPr>
            <w:tcW w:w="920" w:type="dxa"/>
            <w:tcBorders>
              <w:top w:val="nil"/>
              <w:left w:val="single" w:color="auto" w:sz="4" w:space="0"/>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p>
        </w:tc>
        <w:tc>
          <w:tcPr>
            <w:tcW w:w="920"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11</w:t>
            </w:r>
          </w:p>
        </w:tc>
        <w:tc>
          <w:tcPr>
            <w:tcW w:w="920"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p>
        </w:tc>
        <w:tc>
          <w:tcPr>
            <w:tcW w:w="201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医疗保险缴费</w:t>
            </w:r>
          </w:p>
        </w:tc>
        <w:tc>
          <w:tcPr>
            <w:tcW w:w="1476" w:type="dxa"/>
            <w:tcBorders>
              <w:top w:val="nil"/>
              <w:left w:val="nil"/>
              <w:bottom w:val="single" w:color="auto" w:sz="4" w:space="0"/>
              <w:right w:val="single" w:color="auto" w:sz="4" w:space="0"/>
            </w:tcBorders>
            <w:noWrap/>
            <w:vAlign w:val="center"/>
          </w:tcPr>
          <w:p>
            <w:pPr>
              <w:widowControl/>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11.66</w:t>
            </w:r>
          </w:p>
        </w:tc>
        <w:tc>
          <w:tcPr>
            <w:tcW w:w="111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11.66</w:t>
            </w:r>
          </w:p>
        </w:tc>
        <w:tc>
          <w:tcPr>
            <w:tcW w:w="1396" w:type="dxa"/>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330" w:hRule="atLeast"/>
        </w:trPr>
        <w:tc>
          <w:tcPr>
            <w:tcW w:w="920" w:type="dxa"/>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221</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20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住房保障支出</w:t>
            </w:r>
          </w:p>
        </w:tc>
        <w:tc>
          <w:tcPr>
            <w:tcW w:w="147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14.83</w:t>
            </w:r>
          </w:p>
        </w:tc>
        <w:tc>
          <w:tcPr>
            <w:tcW w:w="111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14.83</w:t>
            </w:r>
          </w:p>
        </w:tc>
        <w:tc>
          <w:tcPr>
            <w:tcW w:w="139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920" w:type="dxa"/>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02</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20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住房改革支出</w:t>
            </w:r>
          </w:p>
        </w:tc>
        <w:tc>
          <w:tcPr>
            <w:tcW w:w="147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14.83</w:t>
            </w:r>
            <w:r>
              <w:rPr>
                <w:rFonts w:hint="eastAsia" w:ascii="宋体" w:hAnsi="宋体" w:cs="宋体"/>
                <w:color w:val="000000"/>
                <w:kern w:val="0"/>
                <w:sz w:val="18"/>
                <w:szCs w:val="18"/>
              </w:rPr>
              <w:t xml:space="preserve"> </w:t>
            </w:r>
          </w:p>
        </w:tc>
        <w:tc>
          <w:tcPr>
            <w:tcW w:w="111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14.83</w:t>
            </w:r>
          </w:p>
        </w:tc>
        <w:tc>
          <w:tcPr>
            <w:tcW w:w="139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920" w:type="dxa"/>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221</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02</w:t>
            </w:r>
          </w:p>
        </w:tc>
        <w:tc>
          <w:tcPr>
            <w:tcW w:w="92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01</w:t>
            </w:r>
          </w:p>
        </w:tc>
        <w:tc>
          <w:tcPr>
            <w:tcW w:w="20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住房公积金</w:t>
            </w:r>
          </w:p>
        </w:tc>
        <w:tc>
          <w:tcPr>
            <w:tcW w:w="1476" w:type="dxa"/>
            <w:tcBorders>
              <w:top w:val="nil"/>
              <w:left w:val="nil"/>
              <w:bottom w:val="single" w:color="auto" w:sz="4" w:space="0"/>
              <w:right w:val="single" w:color="auto" w:sz="4" w:space="0"/>
            </w:tcBorders>
            <w:noWrap/>
            <w:vAlign w:val="center"/>
          </w:tcPr>
          <w:p>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14.83</w:t>
            </w:r>
          </w:p>
        </w:tc>
        <w:tc>
          <w:tcPr>
            <w:tcW w:w="11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14.83</w:t>
            </w:r>
            <w:r>
              <w:rPr>
                <w:rFonts w:hint="eastAsia" w:ascii="宋体" w:hAnsi="宋体" w:cs="宋体"/>
                <w:color w:val="000000"/>
                <w:kern w:val="0"/>
                <w:sz w:val="18"/>
                <w:szCs w:val="18"/>
              </w:rPr>
              <w:t xml:space="preserve"> </w:t>
            </w:r>
          </w:p>
        </w:tc>
        <w:tc>
          <w:tcPr>
            <w:tcW w:w="139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25" w:hRule="atLeast"/>
        </w:trPr>
        <w:tc>
          <w:tcPr>
            <w:tcW w:w="920" w:type="dxa"/>
            <w:tcBorders>
              <w:top w:val="nil"/>
              <w:left w:val="nil"/>
              <w:bottom w:val="nil"/>
              <w:right w:val="nil"/>
            </w:tcBorders>
            <w:noWrap/>
            <w:vAlign w:val="bottom"/>
          </w:tcPr>
          <w:p>
            <w:pPr>
              <w:widowControl/>
              <w:rPr>
                <w:rFonts w:ascii="宋体" w:hAnsi="宋体" w:cs="宋体"/>
                <w:kern w:val="0"/>
                <w:sz w:val="18"/>
                <w:szCs w:val="18"/>
              </w:rPr>
            </w:pPr>
          </w:p>
        </w:tc>
        <w:tc>
          <w:tcPr>
            <w:tcW w:w="920" w:type="dxa"/>
            <w:tcBorders>
              <w:top w:val="nil"/>
              <w:left w:val="nil"/>
              <w:bottom w:val="nil"/>
              <w:right w:val="nil"/>
            </w:tcBorders>
            <w:noWrap/>
            <w:vAlign w:val="bottom"/>
          </w:tcPr>
          <w:p>
            <w:pPr>
              <w:widowControl/>
              <w:rPr>
                <w:rFonts w:ascii="宋体" w:hAnsi="宋体" w:cs="宋体"/>
                <w:kern w:val="0"/>
                <w:sz w:val="18"/>
                <w:szCs w:val="18"/>
              </w:rPr>
            </w:pPr>
          </w:p>
        </w:tc>
        <w:tc>
          <w:tcPr>
            <w:tcW w:w="920" w:type="dxa"/>
            <w:tcBorders>
              <w:top w:val="nil"/>
              <w:left w:val="nil"/>
              <w:bottom w:val="nil"/>
              <w:right w:val="nil"/>
            </w:tcBorders>
            <w:noWrap/>
            <w:vAlign w:val="bottom"/>
          </w:tcPr>
          <w:p>
            <w:pPr>
              <w:widowControl/>
              <w:rPr>
                <w:rFonts w:ascii="宋体" w:hAnsi="宋体" w:cs="宋体"/>
                <w:kern w:val="0"/>
                <w:sz w:val="18"/>
                <w:szCs w:val="18"/>
              </w:rPr>
            </w:pPr>
          </w:p>
        </w:tc>
        <w:tc>
          <w:tcPr>
            <w:tcW w:w="2016" w:type="dxa"/>
            <w:tcBorders>
              <w:top w:val="nil"/>
              <w:left w:val="nil"/>
              <w:bottom w:val="nil"/>
              <w:right w:val="nil"/>
            </w:tcBorders>
            <w:noWrap/>
            <w:vAlign w:val="bottom"/>
          </w:tcPr>
          <w:p>
            <w:pPr>
              <w:widowControl/>
              <w:rPr>
                <w:rFonts w:ascii="宋体" w:hAnsi="宋体" w:cs="宋体"/>
                <w:kern w:val="0"/>
                <w:sz w:val="18"/>
                <w:szCs w:val="18"/>
              </w:rPr>
            </w:pPr>
          </w:p>
        </w:tc>
        <w:tc>
          <w:tcPr>
            <w:tcW w:w="1476" w:type="dxa"/>
            <w:tcBorders>
              <w:top w:val="nil"/>
              <w:left w:val="nil"/>
              <w:bottom w:val="nil"/>
              <w:right w:val="nil"/>
            </w:tcBorders>
            <w:noWrap/>
            <w:vAlign w:val="bottom"/>
          </w:tcPr>
          <w:p>
            <w:pPr>
              <w:widowControl/>
              <w:rPr>
                <w:rFonts w:ascii="宋体" w:hAnsi="宋体" w:cs="宋体"/>
                <w:kern w:val="0"/>
                <w:sz w:val="18"/>
                <w:szCs w:val="18"/>
              </w:rPr>
            </w:pPr>
          </w:p>
        </w:tc>
        <w:tc>
          <w:tcPr>
            <w:tcW w:w="1116" w:type="dxa"/>
            <w:tcBorders>
              <w:top w:val="nil"/>
              <w:left w:val="nil"/>
              <w:bottom w:val="nil"/>
              <w:right w:val="nil"/>
            </w:tcBorders>
            <w:noWrap/>
            <w:vAlign w:val="bottom"/>
          </w:tcPr>
          <w:p>
            <w:pPr>
              <w:widowControl/>
              <w:rPr>
                <w:rFonts w:ascii="宋体" w:hAnsi="宋体" w:cs="宋体"/>
                <w:kern w:val="0"/>
                <w:sz w:val="18"/>
                <w:szCs w:val="18"/>
              </w:rPr>
            </w:pPr>
          </w:p>
        </w:tc>
        <w:tc>
          <w:tcPr>
            <w:tcW w:w="1396" w:type="dxa"/>
            <w:tcBorders>
              <w:top w:val="nil"/>
              <w:left w:val="nil"/>
              <w:bottom w:val="nil"/>
              <w:right w:val="nil"/>
            </w:tcBorders>
            <w:noWrap/>
            <w:vAlign w:val="bottom"/>
          </w:tcPr>
          <w:p>
            <w:pPr>
              <w:widowControl/>
              <w:rPr>
                <w:rFonts w:ascii="宋体" w:hAnsi="宋体" w:cs="宋体"/>
                <w:kern w:val="0"/>
                <w:sz w:val="18"/>
                <w:szCs w:val="18"/>
              </w:rPr>
            </w:pPr>
          </w:p>
        </w:tc>
      </w:tr>
    </w:tbl>
    <w:p>
      <w:pPr>
        <w:rPr>
          <w:rFonts w:hint="eastAsia" w:ascii="宋体" w:hAnsi="宋体" w:cs="宋体"/>
          <w:bCs/>
          <w:kern w:val="0"/>
          <w:sz w:val="24"/>
        </w:rPr>
      </w:pPr>
    </w:p>
    <w:p>
      <w:pPr>
        <w:jc w:val="center"/>
        <w:rPr>
          <w:rFonts w:hint="eastAsia" w:ascii="黑体" w:hAnsi="黑体" w:eastAsia="黑体" w:cs="黑体"/>
          <w:bCs/>
          <w:kern w:val="0"/>
          <w:sz w:val="32"/>
          <w:szCs w:val="32"/>
        </w:rPr>
      </w:pPr>
      <w:r>
        <w:rPr>
          <w:rFonts w:hint="eastAsia" w:ascii="黑体" w:hAnsi="黑体" w:eastAsia="黑体" w:cs="黑体"/>
          <w:bCs/>
          <w:kern w:val="0"/>
          <w:sz w:val="32"/>
          <w:szCs w:val="32"/>
        </w:rPr>
        <w:t>七、2019年政府性基金收支预算表（无此类情况）</w:t>
      </w:r>
    </w:p>
    <w:tbl>
      <w:tblPr>
        <w:tblStyle w:val="4"/>
        <w:tblW w:w="10612" w:type="dxa"/>
        <w:jc w:val="center"/>
        <w:tblLayout w:type="autofit"/>
        <w:tblCellMar>
          <w:top w:w="0" w:type="dxa"/>
          <w:left w:w="108" w:type="dxa"/>
          <w:bottom w:w="0" w:type="dxa"/>
          <w:right w:w="108" w:type="dxa"/>
        </w:tblCellMar>
      </w:tblPr>
      <w:tblGrid>
        <w:gridCol w:w="840"/>
        <w:gridCol w:w="840"/>
        <w:gridCol w:w="840"/>
        <w:gridCol w:w="1116"/>
        <w:gridCol w:w="1116"/>
        <w:gridCol w:w="1116"/>
        <w:gridCol w:w="1116"/>
        <w:gridCol w:w="1116"/>
        <w:gridCol w:w="1116"/>
        <w:gridCol w:w="1396"/>
      </w:tblGrid>
      <w:tr>
        <w:tblPrEx>
          <w:tblCellMar>
            <w:top w:w="0" w:type="dxa"/>
            <w:left w:w="108" w:type="dxa"/>
            <w:bottom w:w="0" w:type="dxa"/>
            <w:right w:w="108" w:type="dxa"/>
          </w:tblCellMar>
        </w:tblPrEx>
        <w:trPr>
          <w:trHeight w:val="270" w:hRule="atLeast"/>
          <w:jc w:val="center"/>
        </w:trPr>
        <w:tc>
          <w:tcPr>
            <w:tcW w:w="840" w:type="dxa"/>
            <w:tcBorders>
              <w:top w:val="nil"/>
              <w:left w:val="nil"/>
              <w:bottom w:val="nil"/>
              <w:right w:val="nil"/>
            </w:tcBorders>
            <w:noWrap/>
            <w:vAlign w:val="center"/>
          </w:tcPr>
          <w:p>
            <w:pPr>
              <w:widowControl/>
              <w:rPr>
                <w:rFonts w:ascii="宋体" w:hAnsi="宋体" w:cs="宋体"/>
                <w:color w:val="000000"/>
                <w:kern w:val="0"/>
                <w:sz w:val="22"/>
                <w:szCs w:val="22"/>
              </w:rPr>
            </w:pPr>
            <w:bookmarkStart w:id="7" w:name="RANGE!A1:J6"/>
            <w:bookmarkEnd w:id="7"/>
          </w:p>
        </w:tc>
        <w:tc>
          <w:tcPr>
            <w:tcW w:w="840"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840"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11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11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11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11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11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11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396" w:type="dxa"/>
            <w:tcBorders>
              <w:top w:val="nil"/>
              <w:left w:val="nil"/>
              <w:bottom w:val="nil"/>
              <w:right w:val="nil"/>
            </w:tcBorders>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公开07表</w:t>
            </w:r>
          </w:p>
        </w:tc>
      </w:tr>
      <w:tr>
        <w:tblPrEx>
          <w:tblCellMar>
            <w:top w:w="0" w:type="dxa"/>
            <w:left w:w="108" w:type="dxa"/>
            <w:bottom w:w="0" w:type="dxa"/>
            <w:right w:w="108" w:type="dxa"/>
          </w:tblCellMar>
        </w:tblPrEx>
        <w:trPr>
          <w:trHeight w:val="540" w:hRule="atLeast"/>
          <w:jc w:val="center"/>
        </w:trPr>
        <w:tc>
          <w:tcPr>
            <w:tcW w:w="10612" w:type="dxa"/>
            <w:gridSpan w:val="10"/>
            <w:tcBorders>
              <w:top w:val="nil"/>
              <w:left w:val="nil"/>
              <w:bottom w:val="nil"/>
              <w:right w:val="nil"/>
            </w:tcBorders>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2019年枣庄市部门政府性基金预算收入支出预算表</w:t>
            </w:r>
          </w:p>
        </w:tc>
      </w:tr>
      <w:tr>
        <w:tblPrEx>
          <w:tblCellMar>
            <w:top w:w="0" w:type="dxa"/>
            <w:left w:w="108" w:type="dxa"/>
            <w:bottom w:w="0" w:type="dxa"/>
            <w:right w:w="108" w:type="dxa"/>
          </w:tblCellMar>
        </w:tblPrEx>
        <w:trPr>
          <w:trHeight w:val="270" w:hRule="atLeast"/>
          <w:jc w:val="center"/>
        </w:trPr>
        <w:tc>
          <w:tcPr>
            <w:tcW w:w="2520" w:type="dxa"/>
            <w:gridSpan w:val="3"/>
            <w:tcBorders>
              <w:top w:val="nil"/>
              <w:left w:val="nil"/>
              <w:bottom w:val="nil"/>
              <w:right w:val="nil"/>
            </w:tcBorders>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单位名称：枣庄仲裁委员会</w:t>
            </w:r>
          </w:p>
        </w:tc>
        <w:tc>
          <w:tcPr>
            <w:tcW w:w="111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11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11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11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11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116" w:type="dxa"/>
            <w:tcBorders>
              <w:top w:val="nil"/>
              <w:left w:val="nil"/>
              <w:bottom w:val="nil"/>
              <w:right w:val="nil"/>
            </w:tcBorders>
            <w:noWrap/>
            <w:vAlign w:val="center"/>
          </w:tcPr>
          <w:p>
            <w:pPr>
              <w:widowControl/>
              <w:rPr>
                <w:rFonts w:ascii="宋体" w:hAnsi="宋体" w:cs="宋体"/>
                <w:color w:val="000000"/>
                <w:kern w:val="0"/>
                <w:sz w:val="22"/>
                <w:szCs w:val="22"/>
              </w:rPr>
            </w:pPr>
          </w:p>
        </w:tc>
        <w:tc>
          <w:tcPr>
            <w:tcW w:w="1396" w:type="dxa"/>
            <w:tcBorders>
              <w:top w:val="nil"/>
              <w:left w:val="nil"/>
              <w:bottom w:val="nil"/>
              <w:right w:val="nil"/>
            </w:tcBorders>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39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科目编码</w:t>
            </w:r>
          </w:p>
        </w:tc>
        <w:tc>
          <w:tcPr>
            <w:tcW w:w="84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84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11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111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上年结转</w:t>
            </w:r>
          </w:p>
          <w:p>
            <w:pPr>
              <w:widowControl/>
              <w:rPr>
                <w:rFonts w:ascii="宋体" w:hAnsi="宋体" w:cs="宋体"/>
                <w:color w:val="000000"/>
                <w:kern w:val="0"/>
                <w:sz w:val="18"/>
                <w:szCs w:val="18"/>
              </w:rPr>
            </w:pPr>
            <w:r>
              <w:rPr>
                <w:rFonts w:hint="eastAsia" w:ascii="宋体" w:hAnsi="宋体" w:cs="宋体"/>
                <w:color w:val="000000"/>
                <w:kern w:val="0"/>
                <w:sz w:val="18"/>
                <w:szCs w:val="18"/>
              </w:rPr>
              <w:t>和结余</w:t>
            </w:r>
          </w:p>
        </w:tc>
        <w:tc>
          <w:tcPr>
            <w:tcW w:w="111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本年收入</w:t>
            </w:r>
          </w:p>
        </w:tc>
        <w:tc>
          <w:tcPr>
            <w:tcW w:w="1116"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本年支出</w:t>
            </w:r>
          </w:p>
        </w:tc>
        <w:tc>
          <w:tcPr>
            <w:tcW w:w="1116"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116"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39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年末结转</w:t>
            </w:r>
          </w:p>
          <w:p>
            <w:pPr>
              <w:widowControl/>
              <w:rPr>
                <w:rFonts w:ascii="宋体" w:hAnsi="宋体" w:cs="宋体"/>
                <w:color w:val="000000"/>
                <w:kern w:val="0"/>
                <w:sz w:val="18"/>
                <w:szCs w:val="18"/>
              </w:rPr>
            </w:pPr>
            <w:r>
              <w:rPr>
                <w:rFonts w:hint="eastAsia" w:ascii="宋体" w:hAnsi="宋体" w:cs="宋体"/>
                <w:color w:val="000000"/>
                <w:kern w:val="0"/>
                <w:sz w:val="18"/>
                <w:szCs w:val="18"/>
              </w:rPr>
              <w:t>和结余</w:t>
            </w:r>
          </w:p>
        </w:tc>
      </w:tr>
      <w:tr>
        <w:tblPrEx>
          <w:tblCellMar>
            <w:top w:w="0" w:type="dxa"/>
            <w:left w:w="108" w:type="dxa"/>
            <w:bottom w:w="0" w:type="dxa"/>
            <w:right w:w="108" w:type="dxa"/>
          </w:tblCellMar>
        </w:tblPrEx>
        <w:trPr>
          <w:trHeight w:val="390" w:hRule="atLeast"/>
          <w:jc w:val="center"/>
        </w:trPr>
        <w:tc>
          <w:tcPr>
            <w:tcW w:w="840"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类</w:t>
            </w:r>
          </w:p>
        </w:tc>
        <w:tc>
          <w:tcPr>
            <w:tcW w:w="84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款</w:t>
            </w:r>
          </w:p>
        </w:tc>
        <w:tc>
          <w:tcPr>
            <w:tcW w:w="84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w:t>
            </w:r>
          </w:p>
        </w:tc>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1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小计</w:t>
            </w:r>
          </w:p>
        </w:tc>
        <w:tc>
          <w:tcPr>
            <w:tcW w:w="11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基本支出</w:t>
            </w:r>
          </w:p>
        </w:tc>
        <w:tc>
          <w:tcPr>
            <w:tcW w:w="11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项目支出</w:t>
            </w:r>
          </w:p>
        </w:tc>
        <w:tc>
          <w:tcPr>
            <w:tcW w:w="139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r>
      <w:tr>
        <w:tblPrEx>
          <w:tblCellMar>
            <w:top w:w="0" w:type="dxa"/>
            <w:left w:w="108" w:type="dxa"/>
            <w:bottom w:w="0" w:type="dxa"/>
            <w:right w:w="108" w:type="dxa"/>
          </w:tblCellMar>
        </w:tblPrEx>
        <w:trPr>
          <w:trHeight w:val="390" w:hRule="atLeast"/>
          <w:jc w:val="center"/>
        </w:trPr>
        <w:tc>
          <w:tcPr>
            <w:tcW w:w="840"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w:t>
            </w:r>
          </w:p>
        </w:tc>
        <w:tc>
          <w:tcPr>
            <w:tcW w:w="84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w:t>
            </w:r>
          </w:p>
        </w:tc>
        <w:tc>
          <w:tcPr>
            <w:tcW w:w="84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w:t>
            </w:r>
          </w:p>
        </w:tc>
        <w:tc>
          <w:tcPr>
            <w:tcW w:w="11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w:t>
            </w:r>
          </w:p>
        </w:tc>
        <w:tc>
          <w:tcPr>
            <w:tcW w:w="11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11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11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w:t>
            </w:r>
          </w:p>
        </w:tc>
        <w:tc>
          <w:tcPr>
            <w:tcW w:w="11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4</w:t>
            </w:r>
          </w:p>
        </w:tc>
        <w:tc>
          <w:tcPr>
            <w:tcW w:w="11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139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6</w:t>
            </w:r>
          </w:p>
        </w:tc>
      </w:tr>
      <w:tr>
        <w:tblPrEx>
          <w:tblCellMar>
            <w:top w:w="0" w:type="dxa"/>
            <w:left w:w="108" w:type="dxa"/>
            <w:bottom w:w="0" w:type="dxa"/>
            <w:right w:w="108" w:type="dxa"/>
          </w:tblCellMar>
        </w:tblPrEx>
        <w:trPr>
          <w:trHeight w:val="330" w:hRule="atLeast"/>
          <w:jc w:val="center"/>
        </w:trPr>
        <w:tc>
          <w:tcPr>
            <w:tcW w:w="840" w:type="dxa"/>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84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84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1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1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1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1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1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11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39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bl>
    <w:p>
      <w:pPr>
        <w:rPr>
          <w:rFonts w:hint="eastAsia" w:ascii="宋体" w:hAnsi="宋体" w:cs="宋体"/>
          <w:bCs/>
          <w:kern w:val="0"/>
          <w:sz w:val="24"/>
        </w:rPr>
      </w:pPr>
    </w:p>
    <w:p>
      <w:pPr>
        <w:jc w:val="center"/>
        <w:rPr>
          <w:rFonts w:hint="eastAsia" w:ascii="黑体" w:hAnsi="黑体" w:eastAsia="黑体" w:cs="黑体"/>
          <w:bCs/>
          <w:kern w:val="0"/>
          <w:sz w:val="32"/>
          <w:szCs w:val="32"/>
        </w:rPr>
      </w:pPr>
      <w:r>
        <w:rPr>
          <w:rFonts w:hint="eastAsia" w:ascii="黑体" w:hAnsi="黑体" w:eastAsia="黑体" w:cs="黑体"/>
          <w:bCs/>
          <w:kern w:val="0"/>
          <w:sz w:val="32"/>
          <w:szCs w:val="32"/>
        </w:rPr>
        <w:t>八、2019年一般公共预算基本支出表</w:t>
      </w:r>
    </w:p>
    <w:tbl>
      <w:tblPr>
        <w:tblStyle w:val="4"/>
        <w:tblW w:w="0" w:type="auto"/>
        <w:tblInd w:w="93" w:type="dxa"/>
        <w:tblLayout w:type="autofit"/>
        <w:tblCellMar>
          <w:top w:w="0" w:type="dxa"/>
          <w:left w:w="108" w:type="dxa"/>
          <w:bottom w:w="0" w:type="dxa"/>
          <w:right w:w="108" w:type="dxa"/>
        </w:tblCellMar>
      </w:tblPr>
      <w:tblGrid>
        <w:gridCol w:w="1524"/>
        <w:gridCol w:w="890"/>
        <w:gridCol w:w="1754"/>
        <w:gridCol w:w="865"/>
        <w:gridCol w:w="252"/>
        <w:gridCol w:w="430"/>
        <w:gridCol w:w="1120"/>
        <w:gridCol w:w="1594"/>
      </w:tblGrid>
      <w:tr>
        <w:tblPrEx>
          <w:tblCellMar>
            <w:top w:w="0" w:type="dxa"/>
            <w:left w:w="108" w:type="dxa"/>
            <w:bottom w:w="0" w:type="dxa"/>
            <w:right w:w="108" w:type="dxa"/>
          </w:tblCellMar>
        </w:tblPrEx>
        <w:trPr>
          <w:gridAfter w:val="2"/>
          <w:wAfter w:w="0" w:type="auto"/>
          <w:trHeight w:val="270" w:hRule="atLeast"/>
        </w:trPr>
        <w:tc>
          <w:tcPr>
            <w:tcW w:w="0" w:type="auto"/>
            <w:tcBorders>
              <w:top w:val="nil"/>
              <w:left w:val="nil"/>
              <w:bottom w:val="nil"/>
              <w:right w:val="nil"/>
            </w:tcBorders>
            <w:noWrap/>
            <w:vAlign w:val="center"/>
          </w:tcPr>
          <w:p>
            <w:pPr>
              <w:widowControl/>
              <w:rPr>
                <w:rFonts w:ascii="宋体" w:hAnsi="宋体" w:cs="宋体"/>
                <w:color w:val="000000"/>
                <w:kern w:val="0"/>
                <w:sz w:val="22"/>
                <w:szCs w:val="22"/>
              </w:rPr>
            </w:pPr>
            <w:bookmarkStart w:id="8" w:name="RANGE!A1:F26"/>
            <w:bookmarkEnd w:id="8"/>
          </w:p>
        </w:tc>
        <w:tc>
          <w:tcPr>
            <w:tcW w:w="0" w:type="auto"/>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gridSpan w:val="2"/>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tcBorders>
              <w:top w:val="nil"/>
              <w:left w:val="nil"/>
              <w:bottom w:val="nil"/>
              <w:right w:val="nil"/>
            </w:tcBorders>
            <w:noWrap/>
            <w:vAlign w:val="center"/>
          </w:tcPr>
          <w:p>
            <w:pPr>
              <w:widowControl/>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pPr>
              <w:widowControl/>
              <w:rPr>
                <w:rFonts w:ascii="宋体" w:hAnsi="宋体" w:cs="宋体"/>
                <w:color w:val="000000"/>
                <w:kern w:val="0"/>
                <w:sz w:val="22"/>
                <w:szCs w:val="22"/>
              </w:rPr>
            </w:pPr>
            <w:bookmarkStart w:id="9" w:name="RANGE!A1:F31"/>
            <w:bookmarkEnd w:id="9"/>
          </w:p>
        </w:tc>
        <w:tc>
          <w:tcPr>
            <w:tcW w:w="0" w:type="auto"/>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gridSpan w:val="2"/>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gridSpan w:val="2"/>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tcBorders>
              <w:top w:val="nil"/>
              <w:left w:val="nil"/>
              <w:bottom w:val="nil"/>
              <w:right w:val="nil"/>
            </w:tcBorders>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公开07表</w:t>
            </w:r>
          </w:p>
        </w:tc>
      </w:tr>
      <w:tr>
        <w:tblPrEx>
          <w:tblCellMar>
            <w:top w:w="0" w:type="dxa"/>
            <w:left w:w="108" w:type="dxa"/>
            <w:bottom w:w="0" w:type="dxa"/>
            <w:right w:w="108" w:type="dxa"/>
          </w:tblCellMar>
        </w:tblPrEx>
        <w:trPr>
          <w:trHeight w:val="540" w:hRule="atLeast"/>
        </w:trPr>
        <w:tc>
          <w:tcPr>
            <w:tcW w:w="0" w:type="auto"/>
            <w:gridSpan w:val="8"/>
            <w:tcBorders>
              <w:top w:val="nil"/>
              <w:left w:val="nil"/>
              <w:bottom w:val="nil"/>
              <w:right w:val="nil"/>
            </w:tcBorders>
            <w:noWrap/>
            <w:vAlign w:val="center"/>
          </w:tcPr>
          <w:p>
            <w:pPr>
              <w:widowControl/>
              <w:jc w:val="center"/>
              <w:rPr>
                <w:rFonts w:ascii="宋体" w:hAnsi="宋体" w:cs="宋体"/>
                <w:b/>
                <w:bCs/>
                <w:color w:val="000000"/>
                <w:kern w:val="0"/>
                <w:sz w:val="44"/>
                <w:szCs w:val="44"/>
              </w:rPr>
            </w:pPr>
            <w:r>
              <w:rPr>
                <w:rFonts w:hint="eastAsia" w:ascii="宋体" w:hAnsi="宋体" w:cs="宋体"/>
                <w:b/>
                <w:bCs/>
                <w:kern w:val="0"/>
                <w:sz w:val="32"/>
                <w:szCs w:val="32"/>
              </w:rPr>
              <w:t>2019年枣庄市部门一般公共预算基本支出预算表</w:t>
            </w:r>
          </w:p>
        </w:tc>
      </w:tr>
      <w:tr>
        <w:tblPrEx>
          <w:tblCellMar>
            <w:top w:w="0" w:type="dxa"/>
            <w:left w:w="108" w:type="dxa"/>
            <w:bottom w:w="0" w:type="dxa"/>
            <w:right w:w="108" w:type="dxa"/>
          </w:tblCellMar>
        </w:tblPrEx>
        <w:trPr>
          <w:trHeight w:val="345" w:hRule="atLeast"/>
        </w:trPr>
        <w:tc>
          <w:tcPr>
            <w:tcW w:w="0" w:type="auto"/>
            <w:gridSpan w:val="4"/>
            <w:tcBorders>
              <w:top w:val="nil"/>
              <w:left w:val="nil"/>
              <w:bottom w:val="nil"/>
              <w:right w:val="nil"/>
            </w:tcBorders>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单位名称：枣庄仲裁委员会</w:t>
            </w:r>
          </w:p>
        </w:tc>
        <w:tc>
          <w:tcPr>
            <w:tcW w:w="0" w:type="auto"/>
            <w:gridSpan w:val="2"/>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tcBorders>
              <w:top w:val="nil"/>
              <w:left w:val="nil"/>
              <w:bottom w:val="nil"/>
              <w:right w:val="nil"/>
            </w:tcBorders>
            <w:noWrap/>
            <w:vAlign w:val="center"/>
          </w:tcPr>
          <w:p>
            <w:pPr>
              <w:widowControl/>
              <w:rPr>
                <w:rFonts w:ascii="宋体" w:hAnsi="宋体" w:cs="宋体"/>
                <w:color w:val="000000"/>
                <w:kern w:val="0"/>
                <w:sz w:val="22"/>
                <w:szCs w:val="22"/>
              </w:rPr>
            </w:pPr>
          </w:p>
        </w:tc>
        <w:tc>
          <w:tcPr>
            <w:tcW w:w="0" w:type="auto"/>
            <w:tcBorders>
              <w:top w:val="nil"/>
              <w:left w:val="nil"/>
              <w:bottom w:val="nil"/>
              <w:right w:val="nil"/>
            </w:tcBorders>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0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经济分类科目编码</w:t>
            </w:r>
          </w:p>
        </w:tc>
        <w:tc>
          <w:tcPr>
            <w:tcW w:w="0" w:type="auto"/>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科目名称</w:t>
            </w:r>
          </w:p>
        </w:tc>
        <w:tc>
          <w:tcPr>
            <w:tcW w:w="0" w:type="auto"/>
            <w:gridSpan w:val="2"/>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本年支出合计</w:t>
            </w:r>
          </w:p>
        </w:tc>
        <w:tc>
          <w:tcPr>
            <w:tcW w:w="0" w:type="auto"/>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人员经费</w:t>
            </w:r>
          </w:p>
        </w:tc>
        <w:tc>
          <w:tcPr>
            <w:tcW w:w="0" w:type="auto"/>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公用经费</w:t>
            </w:r>
          </w:p>
        </w:tc>
      </w:tr>
      <w:tr>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类</w:t>
            </w:r>
          </w:p>
        </w:tc>
        <w:tc>
          <w:tcPr>
            <w:tcW w:w="0" w:type="auto"/>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款</w:t>
            </w:r>
          </w:p>
        </w:tc>
        <w:tc>
          <w:tcPr>
            <w:tcW w:w="0" w:type="auto"/>
            <w:gridSpan w:val="2"/>
            <w:vMerge w:val="continue"/>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0" w:type="auto"/>
            <w:gridSpan w:val="2"/>
            <w:vMerge w:val="continue"/>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0" w:type="auto"/>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0" w:type="auto"/>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合计</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217.04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195.70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21.34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枣庄仲裁委员会机关</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217.04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195.70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21.34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工资福利支出</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190.56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190.56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301</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30101</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基本工资</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56.90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56.90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301</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30102</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津贴补贴</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72.36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72.36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301</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30103</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奖金</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4.60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4.60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301</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30108</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机关事业单位基本养老保险缴费</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21.19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21.19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301</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30109</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职业年金缴费</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8.48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8.48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301</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30110</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城镇职工基本医疗保险缴费</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7.42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7.42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301</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30111</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公务员医疗补助缴费</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4.24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4.24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301</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30112</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其他社会保障缴费</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0.53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0.53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301</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30113</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住房公积金</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14.83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14.83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301</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30199</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其他工资福利支出</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0.01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0.01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302</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商品和服务支出</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21.34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21.34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302</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30201</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办公费</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2.16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2.16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302</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30215</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会议费</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0.78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0.78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302</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30216</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培训费</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1.97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1.97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302</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30217</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公务接待费</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0.20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0.20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302</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30228</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工会经费</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2.63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2.63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302</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30229</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福利费</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0.13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0.13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302</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30239</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其他交通费用</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11.42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11.42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302</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30299</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其他商品和服务支出</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2.05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2.05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303</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对个人和家庭的补助</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5.14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5.14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303</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30302</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退休费</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0.32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0.32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303</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30309</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奖励金</w:t>
            </w:r>
          </w:p>
        </w:tc>
        <w:tc>
          <w:tcPr>
            <w:tcW w:w="0" w:type="auto"/>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4.82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4.82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bl>
    <w:p>
      <w:pPr>
        <w:rPr>
          <w:rFonts w:hint="eastAsia" w:ascii="宋体" w:hAnsi="宋体" w:cs="宋体"/>
          <w:bCs/>
          <w:kern w:val="0"/>
          <w:sz w:val="24"/>
        </w:rPr>
      </w:pPr>
    </w:p>
    <w:p>
      <w:pPr>
        <w:rPr>
          <w:rFonts w:hint="eastAsia" w:ascii="宋体" w:hAnsi="宋体" w:cs="宋体"/>
          <w:bCs/>
          <w:kern w:val="0"/>
          <w:sz w:val="24"/>
        </w:rPr>
      </w:pPr>
    </w:p>
    <w:p>
      <w:pPr>
        <w:jc w:val="center"/>
        <w:rPr>
          <w:rFonts w:hint="eastAsia" w:ascii="黑体" w:hAnsi="黑体" w:eastAsia="黑体" w:cs="黑体"/>
          <w:bCs/>
          <w:kern w:val="0"/>
          <w:sz w:val="32"/>
          <w:szCs w:val="32"/>
        </w:rPr>
      </w:pPr>
      <w:r>
        <w:rPr>
          <w:rFonts w:hint="eastAsia" w:ascii="黑体" w:hAnsi="黑体" w:eastAsia="黑体" w:cs="黑体"/>
          <w:bCs/>
          <w:kern w:val="0"/>
          <w:sz w:val="32"/>
          <w:szCs w:val="32"/>
        </w:rPr>
        <w:t>九、2019年政府采购预算表</w:t>
      </w:r>
    </w:p>
    <w:tbl>
      <w:tblPr>
        <w:tblStyle w:val="4"/>
        <w:tblW w:w="0" w:type="auto"/>
        <w:tblInd w:w="93" w:type="dxa"/>
        <w:tblLayout w:type="autofit"/>
        <w:tblCellMar>
          <w:top w:w="0" w:type="dxa"/>
          <w:left w:w="108" w:type="dxa"/>
          <w:bottom w:w="0" w:type="dxa"/>
          <w:right w:w="108" w:type="dxa"/>
        </w:tblCellMar>
      </w:tblPr>
      <w:tblGrid>
        <w:gridCol w:w="507"/>
        <w:gridCol w:w="507"/>
        <w:gridCol w:w="507"/>
        <w:gridCol w:w="871"/>
        <w:gridCol w:w="502"/>
        <w:gridCol w:w="519"/>
        <w:gridCol w:w="431"/>
        <w:gridCol w:w="431"/>
        <w:gridCol w:w="572"/>
        <w:gridCol w:w="608"/>
        <w:gridCol w:w="643"/>
        <w:gridCol w:w="643"/>
        <w:gridCol w:w="572"/>
        <w:gridCol w:w="1116"/>
      </w:tblGrid>
      <w:tr>
        <w:trPr>
          <w:trHeight w:val="705" w:hRule="atLeast"/>
        </w:trPr>
        <w:tc>
          <w:tcPr>
            <w:tcW w:w="0" w:type="auto"/>
            <w:gridSpan w:val="14"/>
            <w:tcBorders>
              <w:top w:val="nil"/>
              <w:left w:val="nil"/>
              <w:bottom w:val="nil"/>
              <w:right w:val="nil"/>
            </w:tcBorders>
            <w:noWrap/>
            <w:vAlign w:val="center"/>
          </w:tcPr>
          <w:p>
            <w:pPr>
              <w:widowControl/>
              <w:jc w:val="center"/>
              <w:rPr>
                <w:rFonts w:hint="eastAsia" w:ascii="宋体" w:hAnsi="宋体" w:cs="宋体"/>
                <w:b/>
                <w:bCs/>
                <w:kern w:val="0"/>
                <w:sz w:val="32"/>
                <w:szCs w:val="32"/>
              </w:rPr>
            </w:pPr>
          </w:p>
          <w:p>
            <w:pPr>
              <w:widowControl/>
              <w:jc w:val="center"/>
              <w:rPr>
                <w:rFonts w:ascii="宋体" w:hAnsi="宋体" w:cs="宋体"/>
                <w:b/>
                <w:bCs/>
                <w:kern w:val="0"/>
                <w:sz w:val="32"/>
                <w:szCs w:val="32"/>
              </w:rPr>
            </w:pPr>
            <w:r>
              <w:rPr>
                <w:rFonts w:hint="eastAsia" w:ascii="宋体" w:hAnsi="宋体" w:cs="宋体"/>
                <w:b/>
                <w:bCs/>
                <w:kern w:val="0"/>
                <w:sz w:val="32"/>
                <w:szCs w:val="32"/>
              </w:rPr>
              <w:t>2019年枣庄市部门政府采购预算表</w:t>
            </w:r>
          </w:p>
        </w:tc>
      </w:tr>
      <w:tr>
        <w:tblPrEx>
          <w:tblCellMar>
            <w:top w:w="0" w:type="dxa"/>
            <w:left w:w="108" w:type="dxa"/>
            <w:bottom w:w="0" w:type="dxa"/>
            <w:right w:w="108" w:type="dxa"/>
          </w:tblCellMar>
        </w:tblPrEx>
        <w:trPr>
          <w:trHeight w:val="360" w:hRule="atLeast"/>
        </w:trPr>
        <w:tc>
          <w:tcPr>
            <w:tcW w:w="0" w:type="auto"/>
            <w:gridSpan w:val="4"/>
            <w:tcBorders>
              <w:top w:val="nil"/>
              <w:left w:val="nil"/>
              <w:bottom w:val="nil"/>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单位名称：枣庄仲裁委员会</w:t>
            </w:r>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center"/>
          </w:tcPr>
          <w:p>
            <w:pPr>
              <w:widowControl/>
              <w:rPr>
                <w:rFonts w:ascii="宋体" w:hAnsi="宋体" w:cs="宋体"/>
                <w:kern w:val="0"/>
                <w:sz w:val="18"/>
                <w:szCs w:val="18"/>
              </w:rPr>
            </w:pPr>
            <w:r>
              <w:rPr>
                <w:rFonts w:hint="eastAsia" w:ascii="宋体" w:hAnsi="宋体" w:cs="宋体"/>
                <w:kern w:val="0"/>
                <w:sz w:val="18"/>
                <w:szCs w:val="18"/>
              </w:rPr>
              <w:t>单位：万元</w:t>
            </w:r>
          </w:p>
        </w:tc>
      </w:tr>
      <w:tr>
        <w:tblPrEx>
          <w:tblCellMar>
            <w:top w:w="0" w:type="dxa"/>
            <w:left w:w="108" w:type="dxa"/>
            <w:bottom w:w="0" w:type="dxa"/>
            <w:right w:w="108" w:type="dxa"/>
          </w:tblCellMar>
        </w:tblPrEx>
        <w:trPr>
          <w:trHeight w:val="330" w:hRule="atLeast"/>
        </w:trPr>
        <w:tc>
          <w:tcPr>
            <w:tcW w:w="0" w:type="auto"/>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科目编码</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科目名称</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单位编码</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 xml:space="preserve"> 单位名称</w:t>
            </w:r>
          </w:p>
        </w:tc>
        <w:tc>
          <w:tcPr>
            <w:tcW w:w="0" w:type="auto"/>
            <w:gridSpan w:val="8"/>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资     金     来     源</w:t>
            </w:r>
          </w:p>
        </w:tc>
      </w:tr>
      <w:tr>
        <w:tblPrEx>
          <w:tblCellMar>
            <w:top w:w="0" w:type="dxa"/>
            <w:left w:w="108" w:type="dxa"/>
            <w:bottom w:w="0" w:type="dxa"/>
            <w:right w:w="108" w:type="dxa"/>
          </w:tblCellMar>
        </w:tblPrEx>
        <w:trPr>
          <w:trHeight w:val="330" w:hRule="atLeast"/>
        </w:trPr>
        <w:tc>
          <w:tcPr>
            <w:tcW w:w="0" w:type="auto"/>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0" w:type="auto"/>
            <w:vMerge w:val="restart"/>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总计</w:t>
            </w:r>
          </w:p>
        </w:tc>
        <w:tc>
          <w:tcPr>
            <w:tcW w:w="0" w:type="auto"/>
            <w:gridSpan w:val="4"/>
            <w:tcBorders>
              <w:top w:val="single" w:color="auto" w:sz="4" w:space="0"/>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财政资金</w:t>
            </w:r>
          </w:p>
        </w:tc>
        <w:tc>
          <w:tcPr>
            <w:tcW w:w="0" w:type="auto"/>
            <w:vMerge w:val="restart"/>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财政专户管理资金</w:t>
            </w:r>
          </w:p>
        </w:tc>
        <w:tc>
          <w:tcPr>
            <w:tcW w:w="0" w:type="auto"/>
            <w:vMerge w:val="restart"/>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其他自有资金</w:t>
            </w:r>
          </w:p>
        </w:tc>
        <w:tc>
          <w:tcPr>
            <w:tcW w:w="0" w:type="auto"/>
            <w:vMerge w:val="restart"/>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上年结转</w:t>
            </w:r>
          </w:p>
        </w:tc>
      </w:tr>
      <w:tr>
        <w:tblPrEx>
          <w:tblCellMar>
            <w:top w:w="0" w:type="dxa"/>
            <w:left w:w="108" w:type="dxa"/>
            <w:bottom w:w="0" w:type="dxa"/>
            <w:right w:w="108" w:type="dxa"/>
          </w:tblCellMar>
        </w:tblPrEx>
        <w:trPr>
          <w:trHeight w:val="720"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类</w:t>
            </w:r>
          </w:p>
        </w:tc>
        <w:tc>
          <w:tcPr>
            <w:tcW w:w="0" w:type="auto"/>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款</w:t>
            </w:r>
          </w:p>
        </w:tc>
        <w:tc>
          <w:tcPr>
            <w:tcW w:w="0" w:type="auto"/>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项</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合计</w:t>
            </w:r>
          </w:p>
        </w:tc>
        <w:tc>
          <w:tcPr>
            <w:tcW w:w="0" w:type="auto"/>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一般公共预算</w:t>
            </w:r>
          </w:p>
        </w:tc>
        <w:tc>
          <w:tcPr>
            <w:tcW w:w="0" w:type="auto"/>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政府性基金预算</w:t>
            </w:r>
          </w:p>
        </w:tc>
        <w:tc>
          <w:tcPr>
            <w:tcW w:w="0" w:type="auto"/>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国有资本经营预算</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w:t>
            </w:r>
          </w:p>
        </w:tc>
        <w:tc>
          <w:tcPr>
            <w:tcW w:w="0" w:type="auto"/>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w:t>
            </w:r>
          </w:p>
        </w:tc>
        <w:tc>
          <w:tcPr>
            <w:tcW w:w="0" w:type="auto"/>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w:t>
            </w:r>
          </w:p>
        </w:tc>
        <w:tc>
          <w:tcPr>
            <w:tcW w:w="0" w:type="auto"/>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w:t>
            </w:r>
          </w:p>
        </w:tc>
        <w:tc>
          <w:tcPr>
            <w:tcW w:w="0" w:type="auto"/>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w:t>
            </w:r>
          </w:p>
        </w:tc>
        <w:tc>
          <w:tcPr>
            <w:tcW w:w="0" w:type="auto"/>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w:t>
            </w:r>
          </w:p>
        </w:tc>
        <w:tc>
          <w:tcPr>
            <w:tcW w:w="0" w:type="auto"/>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kern w:val="0"/>
                <w:sz w:val="18"/>
                <w:szCs w:val="18"/>
              </w:rPr>
            </w:pPr>
            <w:r>
              <w:rPr>
                <w:rFonts w:hint="eastAsia" w:ascii="宋体" w:hAnsi="宋体" w:cs="宋体"/>
                <w:kern w:val="0"/>
                <w:sz w:val="18"/>
                <w:szCs w:val="18"/>
              </w:rPr>
              <w:t>3</w:t>
            </w:r>
          </w:p>
        </w:tc>
        <w:tc>
          <w:tcPr>
            <w:tcW w:w="0" w:type="auto"/>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4</w:t>
            </w:r>
          </w:p>
        </w:tc>
        <w:tc>
          <w:tcPr>
            <w:tcW w:w="0" w:type="auto"/>
            <w:tcBorders>
              <w:top w:val="nil"/>
              <w:left w:val="nil"/>
              <w:bottom w:val="single" w:color="auto" w:sz="4" w:space="0"/>
              <w:right w:val="single" w:color="auto" w:sz="4" w:space="0"/>
            </w:tcBorders>
            <w:shd w:val="clear" w:color="000000" w:fill="FFFFFF"/>
            <w:noWrap w:val="0"/>
            <w:vAlign w:val="center"/>
          </w:tcPr>
          <w:p>
            <w:pPr>
              <w:widowControl/>
              <w:rPr>
                <w:rFonts w:ascii="宋体" w:hAnsi="宋体" w:cs="宋体"/>
                <w:kern w:val="0"/>
                <w:sz w:val="18"/>
                <w:szCs w:val="18"/>
              </w:rPr>
            </w:pPr>
            <w:r>
              <w:rPr>
                <w:rFonts w:hint="eastAsia" w:ascii="宋体" w:hAnsi="宋体" w:cs="宋体"/>
                <w:kern w:val="0"/>
                <w:sz w:val="18"/>
                <w:szCs w:val="18"/>
              </w:rPr>
              <w:t>5</w:t>
            </w:r>
          </w:p>
        </w:tc>
        <w:tc>
          <w:tcPr>
            <w:tcW w:w="0" w:type="auto"/>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6</w:t>
            </w:r>
          </w:p>
        </w:tc>
        <w:tc>
          <w:tcPr>
            <w:tcW w:w="0" w:type="auto"/>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7</w:t>
            </w:r>
          </w:p>
        </w:tc>
        <w:tc>
          <w:tcPr>
            <w:tcW w:w="0" w:type="auto"/>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8</w:t>
            </w:r>
          </w:p>
        </w:tc>
      </w:tr>
      <w:tr>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noWrap/>
            <w:vAlign w:val="center"/>
          </w:tcPr>
          <w:p>
            <w:pPr>
              <w:widowControl/>
              <w:rPr>
                <w:rFonts w:ascii="宋体" w:hAnsi="宋体" w:cs="宋体"/>
                <w:kern w:val="0"/>
                <w:sz w:val="18"/>
                <w:szCs w:val="18"/>
              </w:rPr>
            </w:pPr>
            <w:r>
              <w:rPr>
                <w:rFonts w:hint="eastAsia" w:ascii="宋体" w:hAnsi="宋体" w:cs="宋体"/>
                <w:kern w:val="0"/>
                <w:sz w:val="18"/>
                <w:szCs w:val="18"/>
              </w:rPr>
              <w:t>　</w:t>
            </w:r>
          </w:p>
        </w:tc>
      </w:tr>
    </w:tbl>
    <w:p>
      <w:pPr>
        <w:rPr>
          <w:rFonts w:hint="eastAsia" w:ascii="宋体" w:hAnsi="宋体" w:cs="宋体"/>
          <w:bCs/>
          <w:kern w:val="0"/>
          <w:sz w:val="24"/>
        </w:rPr>
      </w:pPr>
    </w:p>
    <w:p>
      <w:pPr>
        <w:rPr>
          <w:rFonts w:hint="eastAsia" w:ascii="宋体" w:hAnsi="宋体" w:cs="宋体"/>
          <w:bCs/>
          <w:kern w:val="0"/>
          <w:sz w:val="24"/>
        </w:rPr>
      </w:pPr>
    </w:p>
    <w:tbl>
      <w:tblPr>
        <w:tblStyle w:val="4"/>
        <w:tblpPr w:leftFromText="180" w:rightFromText="180" w:vertAnchor="text" w:horzAnchor="page" w:tblpX="787" w:tblpY="134"/>
        <w:tblW w:w="11031" w:type="dxa"/>
        <w:tblInd w:w="0" w:type="dxa"/>
        <w:tblLayout w:type="autofit"/>
        <w:tblCellMar>
          <w:top w:w="0" w:type="dxa"/>
          <w:left w:w="108" w:type="dxa"/>
          <w:bottom w:w="0" w:type="dxa"/>
          <w:right w:w="108" w:type="dxa"/>
        </w:tblCellMar>
      </w:tblPr>
      <w:tblGrid>
        <w:gridCol w:w="740"/>
        <w:gridCol w:w="740"/>
        <w:gridCol w:w="740"/>
        <w:gridCol w:w="1476"/>
        <w:gridCol w:w="1116"/>
        <w:gridCol w:w="1296"/>
        <w:gridCol w:w="846"/>
        <w:gridCol w:w="846"/>
        <w:gridCol w:w="936"/>
        <w:gridCol w:w="459"/>
        <w:gridCol w:w="540"/>
        <w:gridCol w:w="1296"/>
      </w:tblGrid>
      <w:tr>
        <w:tblPrEx>
          <w:tblCellMar>
            <w:top w:w="0" w:type="dxa"/>
            <w:left w:w="108" w:type="dxa"/>
            <w:bottom w:w="0" w:type="dxa"/>
            <w:right w:w="108" w:type="dxa"/>
          </w:tblCellMar>
        </w:tblPrEx>
        <w:trPr>
          <w:trHeight w:val="225" w:hRule="atLeast"/>
        </w:trPr>
        <w:tc>
          <w:tcPr>
            <w:tcW w:w="740" w:type="dxa"/>
            <w:tcBorders>
              <w:top w:val="nil"/>
              <w:left w:val="nil"/>
              <w:bottom w:val="nil"/>
              <w:right w:val="nil"/>
            </w:tcBorders>
            <w:noWrap/>
            <w:vAlign w:val="bottom"/>
          </w:tcPr>
          <w:p>
            <w:pPr>
              <w:widowControl/>
              <w:rPr>
                <w:rFonts w:ascii="宋体" w:hAnsi="宋体" w:cs="宋体"/>
                <w:kern w:val="0"/>
                <w:sz w:val="18"/>
                <w:szCs w:val="18"/>
              </w:rPr>
            </w:pPr>
          </w:p>
        </w:tc>
        <w:tc>
          <w:tcPr>
            <w:tcW w:w="740" w:type="dxa"/>
            <w:tcBorders>
              <w:top w:val="nil"/>
              <w:left w:val="nil"/>
              <w:bottom w:val="nil"/>
              <w:right w:val="nil"/>
            </w:tcBorders>
            <w:noWrap/>
            <w:vAlign w:val="bottom"/>
          </w:tcPr>
          <w:p>
            <w:pPr>
              <w:widowControl/>
              <w:rPr>
                <w:rFonts w:ascii="宋体" w:hAnsi="宋体" w:cs="宋体"/>
                <w:kern w:val="0"/>
                <w:sz w:val="18"/>
                <w:szCs w:val="18"/>
              </w:rPr>
            </w:pPr>
          </w:p>
        </w:tc>
        <w:tc>
          <w:tcPr>
            <w:tcW w:w="740" w:type="dxa"/>
            <w:tcBorders>
              <w:top w:val="nil"/>
              <w:left w:val="nil"/>
              <w:bottom w:val="nil"/>
              <w:right w:val="nil"/>
            </w:tcBorders>
            <w:noWrap/>
            <w:vAlign w:val="bottom"/>
          </w:tcPr>
          <w:p>
            <w:pPr>
              <w:widowControl/>
              <w:rPr>
                <w:rFonts w:ascii="宋体" w:hAnsi="宋体" w:cs="宋体"/>
                <w:kern w:val="0"/>
                <w:sz w:val="18"/>
                <w:szCs w:val="18"/>
              </w:rPr>
            </w:pPr>
          </w:p>
        </w:tc>
        <w:tc>
          <w:tcPr>
            <w:tcW w:w="1476" w:type="dxa"/>
            <w:tcBorders>
              <w:top w:val="nil"/>
              <w:left w:val="nil"/>
              <w:bottom w:val="nil"/>
              <w:right w:val="nil"/>
            </w:tcBorders>
            <w:noWrap/>
            <w:vAlign w:val="bottom"/>
          </w:tcPr>
          <w:p>
            <w:pPr>
              <w:widowControl/>
              <w:rPr>
                <w:rFonts w:ascii="宋体" w:hAnsi="宋体" w:cs="宋体"/>
                <w:kern w:val="0"/>
                <w:sz w:val="18"/>
                <w:szCs w:val="18"/>
              </w:rPr>
            </w:pPr>
          </w:p>
        </w:tc>
        <w:tc>
          <w:tcPr>
            <w:tcW w:w="1116" w:type="dxa"/>
            <w:tcBorders>
              <w:top w:val="nil"/>
              <w:left w:val="nil"/>
              <w:bottom w:val="nil"/>
              <w:right w:val="nil"/>
            </w:tcBorders>
            <w:noWrap/>
            <w:vAlign w:val="bottom"/>
          </w:tcPr>
          <w:p>
            <w:pPr>
              <w:widowControl/>
              <w:rPr>
                <w:rFonts w:ascii="宋体" w:hAnsi="宋体" w:cs="宋体"/>
                <w:kern w:val="0"/>
                <w:sz w:val="18"/>
                <w:szCs w:val="18"/>
              </w:rPr>
            </w:pPr>
          </w:p>
        </w:tc>
        <w:tc>
          <w:tcPr>
            <w:tcW w:w="1296" w:type="dxa"/>
            <w:tcBorders>
              <w:top w:val="nil"/>
              <w:left w:val="nil"/>
              <w:bottom w:val="nil"/>
              <w:right w:val="nil"/>
            </w:tcBorders>
            <w:noWrap/>
            <w:vAlign w:val="bottom"/>
          </w:tcPr>
          <w:p>
            <w:pPr>
              <w:widowControl/>
              <w:rPr>
                <w:rFonts w:ascii="宋体" w:hAnsi="宋体" w:cs="宋体"/>
                <w:kern w:val="0"/>
                <w:sz w:val="18"/>
                <w:szCs w:val="18"/>
              </w:rPr>
            </w:pPr>
          </w:p>
        </w:tc>
        <w:tc>
          <w:tcPr>
            <w:tcW w:w="846" w:type="dxa"/>
            <w:tcBorders>
              <w:top w:val="nil"/>
              <w:left w:val="nil"/>
              <w:bottom w:val="nil"/>
              <w:right w:val="nil"/>
            </w:tcBorders>
            <w:noWrap/>
            <w:vAlign w:val="bottom"/>
          </w:tcPr>
          <w:p>
            <w:pPr>
              <w:widowControl/>
              <w:rPr>
                <w:rFonts w:ascii="宋体" w:hAnsi="宋体" w:cs="宋体"/>
                <w:kern w:val="0"/>
                <w:sz w:val="18"/>
                <w:szCs w:val="18"/>
              </w:rPr>
            </w:pPr>
          </w:p>
        </w:tc>
        <w:tc>
          <w:tcPr>
            <w:tcW w:w="846" w:type="dxa"/>
            <w:tcBorders>
              <w:top w:val="nil"/>
              <w:left w:val="nil"/>
              <w:bottom w:val="nil"/>
              <w:right w:val="nil"/>
            </w:tcBorders>
            <w:noWrap/>
            <w:vAlign w:val="bottom"/>
          </w:tcPr>
          <w:p>
            <w:pPr>
              <w:widowControl/>
              <w:rPr>
                <w:rFonts w:ascii="宋体" w:hAnsi="宋体" w:cs="宋体"/>
                <w:kern w:val="0"/>
                <w:sz w:val="18"/>
                <w:szCs w:val="18"/>
              </w:rPr>
            </w:pPr>
          </w:p>
        </w:tc>
        <w:tc>
          <w:tcPr>
            <w:tcW w:w="936" w:type="dxa"/>
            <w:tcBorders>
              <w:top w:val="nil"/>
              <w:left w:val="nil"/>
              <w:bottom w:val="nil"/>
              <w:right w:val="nil"/>
            </w:tcBorders>
            <w:noWrap/>
            <w:vAlign w:val="bottom"/>
          </w:tcPr>
          <w:p>
            <w:pPr>
              <w:widowControl/>
              <w:rPr>
                <w:rFonts w:ascii="宋体" w:hAnsi="宋体" w:cs="宋体"/>
                <w:kern w:val="0"/>
                <w:sz w:val="18"/>
                <w:szCs w:val="18"/>
              </w:rPr>
            </w:pPr>
          </w:p>
        </w:tc>
        <w:tc>
          <w:tcPr>
            <w:tcW w:w="459" w:type="dxa"/>
            <w:tcBorders>
              <w:top w:val="nil"/>
              <w:left w:val="nil"/>
              <w:bottom w:val="nil"/>
              <w:right w:val="nil"/>
            </w:tcBorders>
            <w:noWrap/>
            <w:vAlign w:val="bottom"/>
          </w:tcPr>
          <w:p>
            <w:pPr>
              <w:widowControl/>
              <w:rPr>
                <w:rFonts w:ascii="宋体" w:hAnsi="宋体" w:cs="宋体"/>
                <w:kern w:val="0"/>
                <w:sz w:val="18"/>
                <w:szCs w:val="18"/>
              </w:rPr>
            </w:pPr>
          </w:p>
        </w:tc>
        <w:tc>
          <w:tcPr>
            <w:tcW w:w="540" w:type="dxa"/>
            <w:tcBorders>
              <w:top w:val="nil"/>
              <w:left w:val="nil"/>
              <w:bottom w:val="nil"/>
              <w:right w:val="nil"/>
            </w:tcBorders>
            <w:noWrap/>
            <w:vAlign w:val="bottom"/>
          </w:tcPr>
          <w:p>
            <w:pPr>
              <w:widowControl/>
              <w:rPr>
                <w:rFonts w:ascii="宋体" w:hAnsi="宋体" w:cs="宋体"/>
                <w:kern w:val="0"/>
                <w:sz w:val="18"/>
                <w:szCs w:val="18"/>
              </w:rPr>
            </w:pPr>
          </w:p>
        </w:tc>
        <w:tc>
          <w:tcPr>
            <w:tcW w:w="1296" w:type="dxa"/>
            <w:tcBorders>
              <w:top w:val="nil"/>
              <w:left w:val="nil"/>
              <w:bottom w:val="nil"/>
              <w:right w:val="nil"/>
            </w:tcBorders>
            <w:noWrap/>
            <w:vAlign w:val="bottom"/>
          </w:tcPr>
          <w:p>
            <w:pPr>
              <w:widowControl/>
              <w:rPr>
                <w:rFonts w:ascii="宋体" w:hAnsi="宋体" w:cs="宋体"/>
                <w:kern w:val="0"/>
                <w:sz w:val="18"/>
                <w:szCs w:val="18"/>
              </w:rPr>
            </w:pPr>
          </w:p>
        </w:tc>
      </w:tr>
    </w:tbl>
    <w:p>
      <w:pPr>
        <w:widowControl/>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十、2019年财政拨款“三公经费”支出预算表</w:t>
      </w:r>
    </w:p>
    <w:tbl>
      <w:tblPr>
        <w:tblStyle w:val="4"/>
        <w:tblW w:w="0" w:type="auto"/>
        <w:tblInd w:w="93" w:type="dxa"/>
        <w:tblLayout w:type="autofit"/>
        <w:tblCellMar>
          <w:top w:w="0" w:type="dxa"/>
          <w:left w:w="108" w:type="dxa"/>
          <w:bottom w:w="0" w:type="dxa"/>
          <w:right w:w="108" w:type="dxa"/>
        </w:tblCellMar>
      </w:tblPr>
      <w:tblGrid>
        <w:gridCol w:w="1078"/>
        <w:gridCol w:w="2077"/>
        <w:gridCol w:w="471"/>
        <w:gridCol w:w="1478"/>
        <w:gridCol w:w="341"/>
        <w:gridCol w:w="341"/>
        <w:gridCol w:w="341"/>
        <w:gridCol w:w="341"/>
        <w:gridCol w:w="341"/>
        <w:gridCol w:w="341"/>
        <w:gridCol w:w="1279"/>
      </w:tblGrid>
      <w:tr>
        <w:tblPrEx>
          <w:tblCellMar>
            <w:top w:w="0" w:type="dxa"/>
            <w:left w:w="108" w:type="dxa"/>
            <w:bottom w:w="0" w:type="dxa"/>
            <w:right w:w="108" w:type="dxa"/>
          </w:tblCellMar>
        </w:tblPrEx>
        <w:trPr>
          <w:trHeight w:val="225" w:hRule="atLeast"/>
        </w:trPr>
        <w:tc>
          <w:tcPr>
            <w:tcW w:w="0" w:type="auto"/>
            <w:tcBorders>
              <w:top w:val="nil"/>
              <w:left w:val="nil"/>
              <w:bottom w:val="nil"/>
              <w:right w:val="nil"/>
            </w:tcBorders>
            <w:noWrap/>
            <w:vAlign w:val="bottom"/>
          </w:tcPr>
          <w:p>
            <w:pPr>
              <w:rPr>
                <w:rFonts w:ascii="宋体" w:hAnsi="宋体" w:cs="宋体"/>
                <w:sz w:val="18"/>
                <w:szCs w:val="18"/>
              </w:rPr>
            </w:pPr>
          </w:p>
        </w:tc>
        <w:tc>
          <w:tcPr>
            <w:tcW w:w="0" w:type="auto"/>
            <w:tcBorders>
              <w:top w:val="nil"/>
              <w:left w:val="nil"/>
              <w:bottom w:val="nil"/>
              <w:right w:val="nil"/>
            </w:tcBorders>
            <w:noWrap/>
            <w:vAlign w:val="bottom"/>
          </w:tcPr>
          <w:p>
            <w:pPr>
              <w:rPr>
                <w:rFonts w:ascii="宋体" w:hAnsi="宋体" w:cs="宋体"/>
                <w:sz w:val="18"/>
                <w:szCs w:val="18"/>
              </w:rPr>
            </w:pPr>
          </w:p>
        </w:tc>
        <w:tc>
          <w:tcPr>
            <w:tcW w:w="0" w:type="auto"/>
            <w:tcBorders>
              <w:top w:val="nil"/>
              <w:left w:val="nil"/>
              <w:bottom w:val="nil"/>
              <w:right w:val="nil"/>
            </w:tcBorders>
            <w:noWrap/>
            <w:vAlign w:val="bottom"/>
          </w:tcPr>
          <w:p>
            <w:pPr>
              <w:rPr>
                <w:rFonts w:ascii="宋体" w:hAnsi="宋体" w:cs="宋体"/>
                <w:sz w:val="18"/>
                <w:szCs w:val="18"/>
              </w:rPr>
            </w:pPr>
          </w:p>
        </w:tc>
        <w:tc>
          <w:tcPr>
            <w:tcW w:w="0" w:type="auto"/>
            <w:tcBorders>
              <w:top w:val="nil"/>
              <w:left w:val="nil"/>
              <w:bottom w:val="nil"/>
              <w:right w:val="nil"/>
            </w:tcBorders>
            <w:noWrap/>
            <w:vAlign w:val="bottom"/>
          </w:tcPr>
          <w:p>
            <w:pPr>
              <w:rPr>
                <w:rFonts w:ascii="宋体" w:hAnsi="宋体" w:cs="宋体"/>
                <w:sz w:val="18"/>
                <w:szCs w:val="18"/>
              </w:rPr>
            </w:pPr>
          </w:p>
        </w:tc>
        <w:tc>
          <w:tcPr>
            <w:tcW w:w="0" w:type="auto"/>
            <w:gridSpan w:val="2"/>
            <w:tcBorders>
              <w:top w:val="nil"/>
              <w:left w:val="nil"/>
              <w:bottom w:val="nil"/>
              <w:right w:val="nil"/>
            </w:tcBorders>
            <w:noWrap/>
            <w:vAlign w:val="bottom"/>
          </w:tcPr>
          <w:p>
            <w:pPr>
              <w:rPr>
                <w:rFonts w:ascii="宋体" w:hAnsi="宋体" w:cs="宋体"/>
                <w:sz w:val="18"/>
                <w:szCs w:val="18"/>
              </w:rPr>
            </w:pPr>
          </w:p>
        </w:tc>
        <w:tc>
          <w:tcPr>
            <w:tcW w:w="0" w:type="auto"/>
            <w:gridSpan w:val="2"/>
            <w:tcBorders>
              <w:top w:val="nil"/>
              <w:left w:val="nil"/>
              <w:bottom w:val="nil"/>
              <w:right w:val="nil"/>
            </w:tcBorders>
            <w:noWrap/>
            <w:vAlign w:val="bottom"/>
          </w:tcPr>
          <w:p>
            <w:pPr>
              <w:rPr>
                <w:rFonts w:ascii="宋体" w:hAnsi="宋体" w:cs="宋体"/>
                <w:sz w:val="18"/>
                <w:szCs w:val="18"/>
              </w:rPr>
            </w:pPr>
          </w:p>
        </w:tc>
        <w:tc>
          <w:tcPr>
            <w:tcW w:w="0" w:type="auto"/>
            <w:gridSpan w:val="2"/>
            <w:tcBorders>
              <w:top w:val="nil"/>
              <w:left w:val="nil"/>
              <w:bottom w:val="nil"/>
              <w:right w:val="nil"/>
            </w:tcBorders>
            <w:noWrap/>
            <w:vAlign w:val="bottom"/>
          </w:tcPr>
          <w:p>
            <w:pPr>
              <w:rPr>
                <w:rFonts w:ascii="宋体" w:hAnsi="宋体" w:cs="宋体"/>
                <w:sz w:val="18"/>
                <w:szCs w:val="18"/>
              </w:rPr>
            </w:pPr>
          </w:p>
        </w:tc>
        <w:tc>
          <w:tcPr>
            <w:tcW w:w="0" w:type="auto"/>
            <w:tcBorders>
              <w:top w:val="nil"/>
              <w:left w:val="nil"/>
              <w:bottom w:val="nil"/>
              <w:right w:val="nil"/>
            </w:tcBorders>
            <w:noWrap/>
            <w:vAlign w:val="center"/>
          </w:tcPr>
          <w:p>
            <w:pPr>
              <w:rPr>
                <w:rFonts w:ascii="宋体" w:hAnsi="宋体" w:cs="宋体"/>
                <w:sz w:val="18"/>
                <w:szCs w:val="18"/>
              </w:rPr>
            </w:pPr>
            <w:r>
              <w:rPr>
                <w:rFonts w:hint="eastAsia"/>
                <w:sz w:val="18"/>
                <w:szCs w:val="18"/>
              </w:rPr>
              <w:t>公开10表</w:t>
            </w:r>
          </w:p>
        </w:tc>
      </w:tr>
      <w:tr>
        <w:tblPrEx>
          <w:tblCellMar>
            <w:top w:w="0" w:type="dxa"/>
            <w:left w:w="108" w:type="dxa"/>
            <w:bottom w:w="0" w:type="dxa"/>
            <w:right w:w="108" w:type="dxa"/>
          </w:tblCellMar>
        </w:tblPrEx>
        <w:trPr>
          <w:trHeight w:val="675" w:hRule="atLeast"/>
        </w:trPr>
        <w:tc>
          <w:tcPr>
            <w:tcW w:w="0" w:type="auto"/>
            <w:gridSpan w:val="11"/>
            <w:tcBorders>
              <w:top w:val="nil"/>
              <w:left w:val="nil"/>
              <w:bottom w:val="nil"/>
              <w:right w:val="nil"/>
            </w:tcBorders>
            <w:noWrap/>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2019年枣庄市部门一般公共预算“三公”经费支出预算表</w:t>
            </w:r>
          </w:p>
        </w:tc>
      </w:tr>
      <w:tr>
        <w:tblPrEx>
          <w:tblCellMar>
            <w:top w:w="0" w:type="dxa"/>
            <w:left w:w="108" w:type="dxa"/>
            <w:bottom w:w="0" w:type="dxa"/>
            <w:right w:w="108" w:type="dxa"/>
          </w:tblCellMar>
        </w:tblPrEx>
        <w:trPr>
          <w:trHeight w:val="300" w:hRule="atLeast"/>
        </w:trPr>
        <w:tc>
          <w:tcPr>
            <w:tcW w:w="0" w:type="auto"/>
            <w:gridSpan w:val="2"/>
            <w:tcBorders>
              <w:top w:val="nil"/>
              <w:left w:val="nil"/>
              <w:bottom w:val="nil"/>
              <w:right w:val="nil"/>
            </w:tcBorders>
            <w:noWrap/>
            <w:vAlign w:val="center"/>
          </w:tcPr>
          <w:p>
            <w:pPr>
              <w:rPr>
                <w:rFonts w:ascii="宋体" w:hAnsi="宋体" w:cs="宋体"/>
                <w:sz w:val="18"/>
                <w:szCs w:val="18"/>
              </w:rPr>
            </w:pPr>
            <w:r>
              <w:rPr>
                <w:rFonts w:hint="eastAsia"/>
                <w:sz w:val="18"/>
                <w:szCs w:val="18"/>
              </w:rPr>
              <w:t>单位名称：枣庄仲裁委员会</w:t>
            </w:r>
          </w:p>
        </w:tc>
        <w:tc>
          <w:tcPr>
            <w:tcW w:w="0" w:type="auto"/>
            <w:tcBorders>
              <w:top w:val="nil"/>
              <w:left w:val="nil"/>
              <w:bottom w:val="nil"/>
              <w:right w:val="nil"/>
            </w:tcBorders>
            <w:noWrap/>
            <w:vAlign w:val="bottom"/>
          </w:tcPr>
          <w:p>
            <w:pPr>
              <w:rPr>
                <w:rFonts w:ascii="宋体" w:hAnsi="宋体" w:cs="宋体"/>
                <w:sz w:val="18"/>
                <w:szCs w:val="18"/>
              </w:rPr>
            </w:pPr>
          </w:p>
        </w:tc>
        <w:tc>
          <w:tcPr>
            <w:tcW w:w="0" w:type="auto"/>
            <w:tcBorders>
              <w:top w:val="nil"/>
              <w:left w:val="nil"/>
              <w:bottom w:val="nil"/>
              <w:right w:val="nil"/>
            </w:tcBorders>
            <w:noWrap/>
            <w:vAlign w:val="bottom"/>
          </w:tcPr>
          <w:p>
            <w:pPr>
              <w:rPr>
                <w:rFonts w:ascii="宋体" w:hAnsi="宋体" w:cs="宋体"/>
                <w:sz w:val="18"/>
                <w:szCs w:val="18"/>
              </w:rPr>
            </w:pPr>
          </w:p>
        </w:tc>
        <w:tc>
          <w:tcPr>
            <w:tcW w:w="0" w:type="auto"/>
            <w:gridSpan w:val="2"/>
            <w:tcBorders>
              <w:top w:val="nil"/>
              <w:left w:val="nil"/>
              <w:bottom w:val="nil"/>
              <w:right w:val="nil"/>
            </w:tcBorders>
            <w:noWrap/>
            <w:vAlign w:val="bottom"/>
          </w:tcPr>
          <w:p>
            <w:pPr>
              <w:rPr>
                <w:rFonts w:ascii="宋体" w:hAnsi="宋体" w:cs="宋体"/>
                <w:sz w:val="18"/>
                <w:szCs w:val="18"/>
              </w:rPr>
            </w:pPr>
          </w:p>
        </w:tc>
        <w:tc>
          <w:tcPr>
            <w:tcW w:w="0" w:type="auto"/>
            <w:gridSpan w:val="2"/>
            <w:tcBorders>
              <w:top w:val="nil"/>
              <w:left w:val="nil"/>
              <w:bottom w:val="nil"/>
              <w:right w:val="nil"/>
            </w:tcBorders>
            <w:noWrap/>
            <w:vAlign w:val="bottom"/>
          </w:tcPr>
          <w:p>
            <w:pPr>
              <w:rPr>
                <w:rFonts w:ascii="宋体" w:hAnsi="宋体" w:cs="宋体"/>
                <w:sz w:val="18"/>
                <w:szCs w:val="18"/>
              </w:rPr>
            </w:pPr>
          </w:p>
        </w:tc>
        <w:tc>
          <w:tcPr>
            <w:tcW w:w="0" w:type="auto"/>
            <w:gridSpan w:val="2"/>
            <w:tcBorders>
              <w:top w:val="nil"/>
              <w:left w:val="nil"/>
              <w:bottom w:val="nil"/>
              <w:right w:val="nil"/>
            </w:tcBorders>
            <w:noWrap/>
            <w:vAlign w:val="bottom"/>
          </w:tcPr>
          <w:p>
            <w:pPr>
              <w:rPr>
                <w:rFonts w:ascii="宋体" w:hAnsi="宋体" w:cs="宋体"/>
                <w:sz w:val="18"/>
                <w:szCs w:val="18"/>
              </w:rPr>
            </w:pPr>
          </w:p>
        </w:tc>
        <w:tc>
          <w:tcPr>
            <w:tcW w:w="0" w:type="auto"/>
            <w:tcBorders>
              <w:top w:val="nil"/>
              <w:left w:val="nil"/>
              <w:bottom w:val="nil"/>
              <w:right w:val="nil"/>
            </w:tcBorders>
            <w:noWrap/>
            <w:vAlign w:val="center"/>
          </w:tcPr>
          <w:p>
            <w:pPr>
              <w:rPr>
                <w:rFonts w:ascii="宋体" w:hAnsi="宋体" w:cs="宋体"/>
                <w:sz w:val="18"/>
                <w:szCs w:val="18"/>
              </w:rPr>
            </w:pPr>
            <w:r>
              <w:rPr>
                <w:rFonts w:hint="eastAsia"/>
                <w:sz w:val="18"/>
                <w:szCs w:val="18"/>
              </w:rPr>
              <w:t>单位：万元</w:t>
            </w:r>
          </w:p>
        </w:tc>
      </w:tr>
      <w:tr>
        <w:tblPrEx>
          <w:tblCellMar>
            <w:top w:w="0" w:type="dxa"/>
            <w:left w:w="108" w:type="dxa"/>
            <w:bottom w:w="0" w:type="dxa"/>
            <w:right w:w="108" w:type="dxa"/>
          </w:tblCellMar>
        </w:tblPrEx>
        <w:trPr>
          <w:trHeight w:val="345" w:hRule="atLeast"/>
        </w:trPr>
        <w:tc>
          <w:tcPr>
            <w:tcW w:w="0" w:type="auto"/>
            <w:vMerge w:val="restart"/>
            <w:tcBorders>
              <w:top w:val="single" w:color="auto" w:sz="4" w:space="0"/>
              <w:left w:val="single" w:color="auto" w:sz="4" w:space="0"/>
              <w:bottom w:val="single" w:color="000000" w:sz="4" w:space="0"/>
              <w:right w:val="single" w:color="auto" w:sz="4" w:space="0"/>
            </w:tcBorders>
            <w:noWrap/>
            <w:vAlign w:val="center"/>
          </w:tcPr>
          <w:p>
            <w:pPr>
              <w:rPr>
                <w:rFonts w:ascii="宋体" w:hAnsi="宋体" w:cs="宋体"/>
                <w:sz w:val="18"/>
                <w:szCs w:val="18"/>
              </w:rPr>
            </w:pPr>
            <w:r>
              <w:rPr>
                <w:rFonts w:hint="eastAsia"/>
                <w:sz w:val="18"/>
                <w:szCs w:val="18"/>
              </w:rPr>
              <w:t>单位编码</w:t>
            </w:r>
          </w:p>
        </w:tc>
        <w:tc>
          <w:tcPr>
            <w:tcW w:w="0" w:type="auto"/>
            <w:vMerge w:val="restart"/>
            <w:tcBorders>
              <w:top w:val="single" w:color="auto" w:sz="4" w:space="0"/>
              <w:left w:val="single" w:color="auto" w:sz="4" w:space="0"/>
              <w:bottom w:val="single" w:color="000000" w:sz="4" w:space="0"/>
              <w:right w:val="single" w:color="auto" w:sz="4" w:space="0"/>
            </w:tcBorders>
            <w:noWrap/>
            <w:vAlign w:val="center"/>
          </w:tcPr>
          <w:p>
            <w:pPr>
              <w:rPr>
                <w:rFonts w:ascii="宋体" w:hAnsi="宋体" w:cs="宋体"/>
                <w:sz w:val="18"/>
                <w:szCs w:val="18"/>
              </w:rPr>
            </w:pPr>
            <w:r>
              <w:rPr>
                <w:rFonts w:hint="eastAsia"/>
                <w:sz w:val="18"/>
                <w:szCs w:val="18"/>
              </w:rPr>
              <w:t>单位名称</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18"/>
                <w:szCs w:val="18"/>
              </w:rPr>
            </w:pPr>
            <w:r>
              <w:rPr>
                <w:rFonts w:hint="eastAsia"/>
                <w:sz w:val="18"/>
                <w:szCs w:val="18"/>
              </w:rPr>
              <w:t>总计</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18"/>
                <w:szCs w:val="18"/>
              </w:rPr>
            </w:pPr>
            <w:r>
              <w:rPr>
                <w:rFonts w:hint="eastAsia"/>
                <w:sz w:val="18"/>
                <w:szCs w:val="18"/>
              </w:rPr>
              <w:t>因公出国（境）经费</w:t>
            </w:r>
          </w:p>
        </w:tc>
        <w:tc>
          <w:tcPr>
            <w:tcW w:w="0" w:type="auto"/>
            <w:gridSpan w:val="6"/>
            <w:vMerge w:val="restart"/>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公务用车购置和运行维护费</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18"/>
                <w:szCs w:val="18"/>
              </w:rPr>
            </w:pPr>
            <w:r>
              <w:rPr>
                <w:rFonts w:hint="eastAsia"/>
                <w:sz w:val="18"/>
                <w:szCs w:val="18"/>
              </w:rPr>
              <w:t>公务接待</w:t>
            </w:r>
          </w:p>
        </w:tc>
      </w:tr>
      <w:tr>
        <w:tblPrEx>
          <w:tblCellMar>
            <w:top w:w="0" w:type="dxa"/>
            <w:left w:w="108" w:type="dxa"/>
            <w:bottom w:w="0" w:type="dxa"/>
            <w:right w:w="108" w:type="dxa"/>
          </w:tblCellMar>
        </w:tblPrEx>
        <w:trPr>
          <w:trHeight w:val="345" w:hRule="atLeast"/>
        </w:trPr>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rPr>
                <w:rFonts w:ascii="宋体" w:hAnsi="宋体" w:cs="宋体"/>
                <w:sz w:val="18"/>
                <w:szCs w:val="18"/>
              </w:rPr>
            </w:pP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rPr>
                <w:rFonts w:ascii="宋体" w:hAnsi="宋体" w:cs="宋体"/>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18"/>
                <w:szCs w:val="18"/>
              </w:rPr>
            </w:pPr>
          </w:p>
        </w:tc>
        <w:tc>
          <w:tcPr>
            <w:tcW w:w="0" w:type="auto"/>
            <w:gridSpan w:val="6"/>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18"/>
                <w:szCs w:val="18"/>
              </w:rPr>
            </w:pPr>
          </w:p>
        </w:tc>
      </w:tr>
      <w:tr>
        <w:tblPrEx>
          <w:tblCellMar>
            <w:top w:w="0" w:type="dxa"/>
            <w:left w:w="108" w:type="dxa"/>
            <w:bottom w:w="0" w:type="dxa"/>
            <w:right w:w="108" w:type="dxa"/>
          </w:tblCellMar>
        </w:tblPrEx>
        <w:trPr>
          <w:trHeight w:val="555" w:hRule="atLeast"/>
        </w:trPr>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rPr>
                <w:rFonts w:ascii="宋体" w:hAnsi="宋体" w:cs="宋体"/>
                <w:sz w:val="18"/>
                <w:szCs w:val="18"/>
              </w:rPr>
            </w:pP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rPr>
                <w:rFonts w:ascii="宋体" w:hAnsi="宋体" w:cs="宋体"/>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18"/>
                <w:szCs w:val="18"/>
              </w:rPr>
            </w:pPr>
          </w:p>
        </w:tc>
        <w:tc>
          <w:tcPr>
            <w:tcW w:w="0" w:type="auto"/>
            <w:gridSpan w:val="2"/>
            <w:tcBorders>
              <w:top w:val="nil"/>
              <w:left w:val="nil"/>
              <w:bottom w:val="single" w:color="auto" w:sz="4" w:space="0"/>
              <w:right w:val="single" w:color="auto" w:sz="4" w:space="0"/>
            </w:tcBorders>
            <w:noWrap w:val="0"/>
            <w:vAlign w:val="center"/>
          </w:tcPr>
          <w:p>
            <w:pPr>
              <w:rPr>
                <w:rFonts w:ascii="宋体" w:hAnsi="宋体" w:cs="宋体"/>
                <w:sz w:val="18"/>
                <w:szCs w:val="18"/>
              </w:rPr>
            </w:pPr>
            <w:r>
              <w:rPr>
                <w:rFonts w:hint="eastAsia"/>
                <w:sz w:val="18"/>
                <w:szCs w:val="18"/>
              </w:rPr>
              <w:t>小计</w:t>
            </w:r>
          </w:p>
        </w:tc>
        <w:tc>
          <w:tcPr>
            <w:tcW w:w="0" w:type="auto"/>
            <w:gridSpan w:val="2"/>
            <w:tcBorders>
              <w:top w:val="nil"/>
              <w:left w:val="nil"/>
              <w:bottom w:val="single" w:color="auto" w:sz="4" w:space="0"/>
              <w:right w:val="single" w:color="auto" w:sz="4" w:space="0"/>
            </w:tcBorders>
            <w:noWrap w:val="0"/>
            <w:vAlign w:val="center"/>
          </w:tcPr>
          <w:p>
            <w:pPr>
              <w:rPr>
                <w:rFonts w:ascii="宋体" w:hAnsi="宋体" w:cs="宋体"/>
                <w:sz w:val="18"/>
                <w:szCs w:val="18"/>
              </w:rPr>
            </w:pPr>
            <w:r>
              <w:rPr>
                <w:rFonts w:hint="eastAsia"/>
                <w:sz w:val="18"/>
                <w:szCs w:val="18"/>
              </w:rPr>
              <w:t>公务用车购置经费</w:t>
            </w:r>
          </w:p>
        </w:tc>
        <w:tc>
          <w:tcPr>
            <w:tcW w:w="0" w:type="auto"/>
            <w:gridSpan w:val="2"/>
            <w:tcBorders>
              <w:top w:val="nil"/>
              <w:left w:val="nil"/>
              <w:bottom w:val="single" w:color="auto" w:sz="4" w:space="0"/>
              <w:right w:val="single" w:color="auto" w:sz="4" w:space="0"/>
            </w:tcBorders>
            <w:noWrap w:val="0"/>
            <w:vAlign w:val="center"/>
          </w:tcPr>
          <w:p>
            <w:pPr>
              <w:rPr>
                <w:rFonts w:ascii="宋体" w:hAnsi="宋体" w:cs="宋体"/>
                <w:sz w:val="18"/>
                <w:szCs w:val="18"/>
              </w:rPr>
            </w:pPr>
            <w:r>
              <w:rPr>
                <w:rFonts w:hint="eastAsia"/>
                <w:sz w:val="18"/>
                <w:szCs w:val="18"/>
              </w:rPr>
              <w:t>公务用车运行维护费</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18"/>
                <w:szCs w:val="18"/>
              </w:rPr>
            </w:pPr>
          </w:p>
        </w:tc>
      </w:tr>
      <w:tr>
        <w:tblPrEx>
          <w:tblCellMar>
            <w:top w:w="0" w:type="dxa"/>
            <w:left w:w="108" w:type="dxa"/>
            <w:bottom w:w="0" w:type="dxa"/>
            <w:right w:w="108" w:type="dxa"/>
          </w:tblCellMar>
        </w:tblPrEx>
        <w:trPr>
          <w:trHeight w:val="345" w:hRule="atLeast"/>
        </w:trPr>
        <w:tc>
          <w:tcPr>
            <w:tcW w:w="0" w:type="auto"/>
            <w:tcBorders>
              <w:top w:val="nil"/>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w:t>
            </w:r>
          </w:p>
        </w:tc>
        <w:tc>
          <w:tcPr>
            <w:tcW w:w="0" w:type="auto"/>
            <w:tcBorders>
              <w:top w:val="nil"/>
              <w:left w:val="nil"/>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w:t>
            </w:r>
          </w:p>
        </w:tc>
        <w:tc>
          <w:tcPr>
            <w:tcW w:w="0" w:type="auto"/>
            <w:tcBorders>
              <w:top w:val="nil"/>
              <w:left w:val="nil"/>
              <w:bottom w:val="single" w:color="auto" w:sz="4" w:space="0"/>
              <w:right w:val="single" w:color="auto" w:sz="4" w:space="0"/>
            </w:tcBorders>
            <w:noWrap w:val="0"/>
            <w:vAlign w:val="center"/>
          </w:tcPr>
          <w:p>
            <w:pPr>
              <w:rPr>
                <w:rFonts w:ascii="宋体" w:hAnsi="宋体" w:cs="宋体"/>
                <w:sz w:val="18"/>
                <w:szCs w:val="18"/>
              </w:rPr>
            </w:pPr>
            <w:r>
              <w:rPr>
                <w:rFonts w:hint="eastAsia"/>
                <w:sz w:val="18"/>
                <w:szCs w:val="18"/>
              </w:rPr>
              <w:t>1</w:t>
            </w:r>
          </w:p>
        </w:tc>
        <w:tc>
          <w:tcPr>
            <w:tcW w:w="0" w:type="auto"/>
            <w:tcBorders>
              <w:top w:val="nil"/>
              <w:left w:val="nil"/>
              <w:bottom w:val="single" w:color="auto" w:sz="4" w:space="0"/>
              <w:right w:val="single" w:color="auto" w:sz="4" w:space="0"/>
            </w:tcBorders>
            <w:noWrap w:val="0"/>
            <w:vAlign w:val="center"/>
          </w:tcPr>
          <w:p>
            <w:pPr>
              <w:rPr>
                <w:rFonts w:ascii="宋体" w:hAnsi="宋体" w:cs="宋体"/>
                <w:sz w:val="18"/>
                <w:szCs w:val="18"/>
              </w:rPr>
            </w:pPr>
            <w:r>
              <w:rPr>
                <w:rFonts w:hint="eastAsia"/>
                <w:sz w:val="18"/>
                <w:szCs w:val="18"/>
              </w:rPr>
              <w:t>2</w:t>
            </w:r>
          </w:p>
        </w:tc>
        <w:tc>
          <w:tcPr>
            <w:tcW w:w="0" w:type="auto"/>
            <w:gridSpan w:val="2"/>
            <w:tcBorders>
              <w:top w:val="nil"/>
              <w:left w:val="nil"/>
              <w:bottom w:val="single" w:color="auto" w:sz="4" w:space="0"/>
              <w:right w:val="single" w:color="auto" w:sz="4" w:space="0"/>
            </w:tcBorders>
            <w:noWrap w:val="0"/>
            <w:vAlign w:val="center"/>
          </w:tcPr>
          <w:p>
            <w:pPr>
              <w:rPr>
                <w:rFonts w:ascii="宋体" w:hAnsi="宋体" w:cs="宋体"/>
                <w:sz w:val="18"/>
                <w:szCs w:val="18"/>
              </w:rPr>
            </w:pPr>
            <w:r>
              <w:rPr>
                <w:rFonts w:hint="eastAsia"/>
                <w:sz w:val="18"/>
                <w:szCs w:val="18"/>
              </w:rPr>
              <w:t>3</w:t>
            </w:r>
          </w:p>
        </w:tc>
        <w:tc>
          <w:tcPr>
            <w:tcW w:w="0" w:type="auto"/>
            <w:gridSpan w:val="2"/>
            <w:tcBorders>
              <w:top w:val="nil"/>
              <w:left w:val="nil"/>
              <w:bottom w:val="single" w:color="auto" w:sz="4" w:space="0"/>
              <w:right w:val="single" w:color="auto" w:sz="4" w:space="0"/>
            </w:tcBorders>
            <w:noWrap w:val="0"/>
            <w:vAlign w:val="center"/>
          </w:tcPr>
          <w:p>
            <w:pPr>
              <w:rPr>
                <w:rFonts w:ascii="宋体" w:hAnsi="宋体" w:cs="宋体"/>
                <w:sz w:val="18"/>
                <w:szCs w:val="18"/>
              </w:rPr>
            </w:pPr>
            <w:r>
              <w:rPr>
                <w:rFonts w:hint="eastAsia"/>
                <w:sz w:val="18"/>
                <w:szCs w:val="18"/>
              </w:rPr>
              <w:t>4</w:t>
            </w:r>
          </w:p>
        </w:tc>
        <w:tc>
          <w:tcPr>
            <w:tcW w:w="0" w:type="auto"/>
            <w:gridSpan w:val="2"/>
            <w:tcBorders>
              <w:top w:val="nil"/>
              <w:left w:val="nil"/>
              <w:bottom w:val="single" w:color="auto" w:sz="4" w:space="0"/>
              <w:right w:val="single" w:color="auto" w:sz="4" w:space="0"/>
            </w:tcBorders>
            <w:noWrap w:val="0"/>
            <w:vAlign w:val="center"/>
          </w:tcPr>
          <w:p>
            <w:pPr>
              <w:rPr>
                <w:rFonts w:ascii="宋体" w:hAnsi="宋体" w:cs="宋体"/>
                <w:sz w:val="18"/>
                <w:szCs w:val="18"/>
              </w:rPr>
            </w:pPr>
            <w:r>
              <w:rPr>
                <w:rFonts w:hint="eastAsia"/>
                <w:sz w:val="18"/>
                <w:szCs w:val="18"/>
              </w:rPr>
              <w:t>5</w:t>
            </w:r>
          </w:p>
        </w:tc>
        <w:tc>
          <w:tcPr>
            <w:tcW w:w="0" w:type="auto"/>
            <w:tcBorders>
              <w:top w:val="nil"/>
              <w:left w:val="nil"/>
              <w:bottom w:val="single" w:color="auto" w:sz="4" w:space="0"/>
              <w:right w:val="single" w:color="auto" w:sz="4" w:space="0"/>
            </w:tcBorders>
            <w:noWrap w:val="0"/>
            <w:vAlign w:val="center"/>
          </w:tcPr>
          <w:p>
            <w:pPr>
              <w:rPr>
                <w:rFonts w:ascii="宋体" w:hAnsi="宋体" w:cs="宋体"/>
                <w:sz w:val="18"/>
                <w:szCs w:val="18"/>
              </w:rPr>
            </w:pPr>
            <w:r>
              <w:rPr>
                <w:rFonts w:hint="eastAsia"/>
                <w:sz w:val="18"/>
                <w:szCs w:val="18"/>
              </w:rPr>
              <w:t>6</w:t>
            </w:r>
          </w:p>
        </w:tc>
      </w:tr>
      <w:tr>
        <w:tblPrEx>
          <w:tblCellMar>
            <w:top w:w="0" w:type="dxa"/>
            <w:left w:w="108" w:type="dxa"/>
            <w:bottom w:w="0" w:type="dxa"/>
            <w:right w:w="108" w:type="dxa"/>
          </w:tblCellMar>
        </w:tblPrEx>
        <w:trPr>
          <w:trHeight w:val="345" w:hRule="atLeast"/>
        </w:trPr>
        <w:tc>
          <w:tcPr>
            <w:tcW w:w="0" w:type="auto"/>
            <w:tcBorders>
              <w:top w:val="nil"/>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　</w:t>
            </w:r>
          </w:p>
        </w:tc>
        <w:tc>
          <w:tcPr>
            <w:tcW w:w="0" w:type="auto"/>
            <w:tcBorders>
              <w:top w:val="nil"/>
              <w:left w:val="nil"/>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合计</w:t>
            </w:r>
          </w:p>
        </w:tc>
        <w:tc>
          <w:tcPr>
            <w:tcW w:w="0" w:type="auto"/>
            <w:tcBorders>
              <w:top w:val="nil"/>
              <w:left w:val="nil"/>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 xml:space="preserve">0.20 </w:t>
            </w:r>
          </w:p>
        </w:tc>
        <w:tc>
          <w:tcPr>
            <w:tcW w:w="0" w:type="auto"/>
            <w:tcBorders>
              <w:top w:val="nil"/>
              <w:left w:val="nil"/>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　</w:t>
            </w:r>
          </w:p>
        </w:tc>
        <w:tc>
          <w:tcPr>
            <w:tcW w:w="0" w:type="auto"/>
            <w:gridSpan w:val="2"/>
            <w:tcBorders>
              <w:top w:val="nil"/>
              <w:left w:val="nil"/>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　</w:t>
            </w:r>
          </w:p>
        </w:tc>
        <w:tc>
          <w:tcPr>
            <w:tcW w:w="0" w:type="auto"/>
            <w:gridSpan w:val="2"/>
            <w:tcBorders>
              <w:top w:val="nil"/>
              <w:left w:val="nil"/>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　</w:t>
            </w:r>
          </w:p>
        </w:tc>
        <w:tc>
          <w:tcPr>
            <w:tcW w:w="0" w:type="auto"/>
            <w:gridSpan w:val="2"/>
            <w:tcBorders>
              <w:top w:val="nil"/>
              <w:left w:val="nil"/>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　</w:t>
            </w:r>
          </w:p>
        </w:tc>
        <w:tc>
          <w:tcPr>
            <w:tcW w:w="0" w:type="auto"/>
            <w:tcBorders>
              <w:top w:val="nil"/>
              <w:left w:val="nil"/>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 xml:space="preserve">0.20 </w:t>
            </w:r>
          </w:p>
        </w:tc>
      </w:tr>
      <w:tr>
        <w:tblPrEx>
          <w:tblCellMar>
            <w:top w:w="0" w:type="dxa"/>
            <w:left w:w="108" w:type="dxa"/>
            <w:bottom w:w="0" w:type="dxa"/>
            <w:right w:w="108" w:type="dxa"/>
          </w:tblCellMar>
        </w:tblPrEx>
        <w:trPr>
          <w:trHeight w:val="345" w:hRule="atLeast"/>
        </w:trPr>
        <w:tc>
          <w:tcPr>
            <w:tcW w:w="0" w:type="auto"/>
            <w:tcBorders>
              <w:top w:val="nil"/>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139001</w:t>
            </w:r>
          </w:p>
        </w:tc>
        <w:tc>
          <w:tcPr>
            <w:tcW w:w="0" w:type="auto"/>
            <w:tcBorders>
              <w:top w:val="nil"/>
              <w:left w:val="nil"/>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枣庄仲裁委员会机关</w:t>
            </w:r>
          </w:p>
        </w:tc>
        <w:tc>
          <w:tcPr>
            <w:tcW w:w="0" w:type="auto"/>
            <w:tcBorders>
              <w:top w:val="nil"/>
              <w:left w:val="nil"/>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 xml:space="preserve">0.20 </w:t>
            </w:r>
          </w:p>
        </w:tc>
        <w:tc>
          <w:tcPr>
            <w:tcW w:w="0" w:type="auto"/>
            <w:tcBorders>
              <w:top w:val="nil"/>
              <w:left w:val="nil"/>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　</w:t>
            </w:r>
          </w:p>
        </w:tc>
        <w:tc>
          <w:tcPr>
            <w:tcW w:w="0" w:type="auto"/>
            <w:gridSpan w:val="2"/>
            <w:tcBorders>
              <w:top w:val="nil"/>
              <w:left w:val="nil"/>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　</w:t>
            </w:r>
          </w:p>
        </w:tc>
        <w:tc>
          <w:tcPr>
            <w:tcW w:w="0" w:type="auto"/>
            <w:gridSpan w:val="2"/>
            <w:tcBorders>
              <w:top w:val="nil"/>
              <w:left w:val="nil"/>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　</w:t>
            </w:r>
          </w:p>
        </w:tc>
        <w:tc>
          <w:tcPr>
            <w:tcW w:w="0" w:type="auto"/>
            <w:gridSpan w:val="2"/>
            <w:tcBorders>
              <w:top w:val="nil"/>
              <w:left w:val="nil"/>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　</w:t>
            </w:r>
          </w:p>
        </w:tc>
        <w:tc>
          <w:tcPr>
            <w:tcW w:w="0" w:type="auto"/>
            <w:tcBorders>
              <w:top w:val="nil"/>
              <w:left w:val="nil"/>
              <w:bottom w:val="single" w:color="auto" w:sz="4" w:space="0"/>
              <w:right w:val="single" w:color="auto" w:sz="4" w:space="0"/>
            </w:tcBorders>
            <w:noWrap/>
            <w:vAlign w:val="center"/>
          </w:tcPr>
          <w:p>
            <w:pPr>
              <w:rPr>
                <w:rFonts w:ascii="宋体" w:hAnsi="宋体" w:cs="宋体"/>
                <w:sz w:val="18"/>
                <w:szCs w:val="18"/>
              </w:rPr>
            </w:pPr>
            <w:r>
              <w:rPr>
                <w:rFonts w:hint="eastAsia"/>
                <w:sz w:val="18"/>
                <w:szCs w:val="18"/>
              </w:rPr>
              <w:t xml:space="preserve">0.20 </w:t>
            </w:r>
          </w:p>
        </w:tc>
      </w:tr>
      <w:tr>
        <w:tblPrEx>
          <w:tblCellMar>
            <w:top w:w="0" w:type="dxa"/>
            <w:left w:w="108" w:type="dxa"/>
            <w:bottom w:w="0" w:type="dxa"/>
            <w:right w:w="108" w:type="dxa"/>
          </w:tblCellMar>
        </w:tblPrEx>
        <w:trPr>
          <w:gridAfter w:val="2"/>
          <w:wAfter w:w="0" w:type="auto"/>
          <w:trHeight w:val="225" w:hRule="atLeast"/>
        </w:trPr>
        <w:tc>
          <w:tcPr>
            <w:tcW w:w="0" w:type="auto"/>
            <w:tcBorders>
              <w:top w:val="nil"/>
              <w:left w:val="nil"/>
              <w:bottom w:val="nil"/>
              <w:right w:val="nil"/>
            </w:tcBorders>
            <w:noWrap/>
            <w:vAlign w:val="bottom"/>
          </w:tcPr>
          <w:p>
            <w:pPr>
              <w:widowControl/>
              <w:rPr>
                <w:rFonts w:ascii="宋体" w:hAnsi="宋体" w:cs="宋体"/>
                <w:kern w:val="0"/>
                <w:sz w:val="18"/>
                <w:szCs w:val="18"/>
              </w:rPr>
            </w:pPr>
            <w:bookmarkStart w:id="10" w:name="RANGE!A1:H9"/>
            <w:bookmarkEnd w:id="10"/>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tcBorders>
              <w:top w:val="nil"/>
              <w:left w:val="nil"/>
              <w:bottom w:val="nil"/>
              <w:right w:val="nil"/>
            </w:tcBorders>
            <w:noWrap/>
            <w:vAlign w:val="bottom"/>
          </w:tcPr>
          <w:p>
            <w:pPr>
              <w:widowControl/>
              <w:rPr>
                <w:rFonts w:ascii="宋体" w:hAnsi="宋体" w:cs="宋体"/>
                <w:kern w:val="0"/>
                <w:sz w:val="18"/>
                <w:szCs w:val="18"/>
              </w:rPr>
            </w:pPr>
          </w:p>
        </w:tc>
        <w:tc>
          <w:tcPr>
            <w:tcW w:w="0" w:type="auto"/>
            <w:gridSpan w:val="2"/>
            <w:tcBorders>
              <w:top w:val="nil"/>
              <w:left w:val="nil"/>
              <w:bottom w:val="nil"/>
              <w:right w:val="nil"/>
            </w:tcBorders>
            <w:noWrap/>
            <w:vAlign w:val="bottom"/>
          </w:tcPr>
          <w:p>
            <w:pPr>
              <w:widowControl/>
              <w:rPr>
                <w:rFonts w:ascii="宋体" w:hAnsi="宋体" w:cs="宋体"/>
                <w:kern w:val="0"/>
                <w:sz w:val="18"/>
                <w:szCs w:val="18"/>
              </w:rPr>
            </w:pPr>
          </w:p>
        </w:tc>
        <w:tc>
          <w:tcPr>
            <w:tcW w:w="0" w:type="auto"/>
            <w:gridSpan w:val="2"/>
            <w:tcBorders>
              <w:top w:val="nil"/>
              <w:left w:val="nil"/>
              <w:bottom w:val="nil"/>
              <w:right w:val="nil"/>
            </w:tcBorders>
            <w:noWrap/>
            <w:vAlign w:val="bottom"/>
          </w:tcPr>
          <w:p>
            <w:pPr>
              <w:widowControl/>
              <w:rPr>
                <w:rFonts w:ascii="宋体" w:hAnsi="宋体" w:cs="宋体"/>
                <w:kern w:val="0"/>
                <w:sz w:val="18"/>
                <w:szCs w:val="18"/>
              </w:rPr>
            </w:pPr>
          </w:p>
        </w:tc>
        <w:tc>
          <w:tcPr>
            <w:tcW w:w="0" w:type="auto"/>
            <w:gridSpan w:val="2"/>
            <w:tcBorders>
              <w:top w:val="nil"/>
              <w:left w:val="nil"/>
              <w:bottom w:val="nil"/>
              <w:right w:val="nil"/>
            </w:tcBorders>
            <w:noWrap/>
            <w:vAlign w:val="bottom"/>
          </w:tcPr>
          <w:p>
            <w:pPr>
              <w:widowControl/>
              <w:rPr>
                <w:rFonts w:ascii="宋体" w:hAnsi="宋体" w:cs="宋体"/>
                <w:kern w:val="0"/>
                <w:sz w:val="18"/>
                <w:szCs w:val="18"/>
              </w:rPr>
            </w:pPr>
          </w:p>
        </w:tc>
      </w:tr>
    </w:tbl>
    <w:p>
      <w:pPr>
        <w:rPr>
          <w:rFonts w:hint="eastAsia"/>
        </w:rPr>
      </w:pPr>
    </w:p>
    <w:p>
      <w:pPr>
        <w:rPr>
          <w:rFonts w:hint="eastAsia"/>
        </w:rPr>
      </w:pPr>
    </w:p>
    <w:p>
      <w:pPr>
        <w:widowControl/>
        <w:spacing w:line="520" w:lineRule="atLeas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第三部分   2019年部门预算情况和重要事项说明</w:t>
      </w:r>
    </w:p>
    <w:p>
      <w:pPr>
        <w:widowControl/>
        <w:spacing w:line="240" w:lineRule="atLeast"/>
        <w:rPr>
          <w:rFonts w:ascii="宋体" w:hAnsi="宋体" w:cs="宋体"/>
          <w:kern w:val="0"/>
          <w:sz w:val="18"/>
          <w:szCs w:val="18"/>
        </w:rPr>
      </w:pPr>
      <w:r>
        <w:rPr>
          <w:rFonts w:ascii="宋体" w:hAnsi="宋体" w:cs="宋体"/>
          <w:kern w:val="0"/>
          <w:sz w:val="18"/>
          <w:szCs w:val="18"/>
        </w:rPr>
        <w:t> </w:t>
      </w:r>
    </w:p>
    <w:p>
      <w:pPr>
        <w:widowControl/>
        <w:spacing w:line="500" w:lineRule="atLeast"/>
        <w:ind w:firstLine="480"/>
        <w:rPr>
          <w:rFonts w:ascii="宋体" w:hAnsi="宋体" w:cs="宋体"/>
          <w:kern w:val="0"/>
          <w:sz w:val="18"/>
          <w:szCs w:val="18"/>
        </w:rPr>
      </w:pPr>
      <w:r>
        <w:rPr>
          <w:rFonts w:hint="eastAsia" w:ascii="宋体" w:hAnsi="宋体" w:cs="宋体"/>
          <w:kern w:val="0"/>
          <w:sz w:val="24"/>
        </w:rPr>
        <w:t>一、2019年部门预算情况说明</w:t>
      </w:r>
    </w:p>
    <w:p>
      <w:pPr>
        <w:widowControl/>
        <w:spacing w:line="240" w:lineRule="atLeast"/>
        <w:rPr>
          <w:rFonts w:ascii="宋体" w:hAnsi="宋体" w:cs="宋体"/>
          <w:kern w:val="0"/>
          <w:sz w:val="18"/>
          <w:szCs w:val="18"/>
        </w:rPr>
      </w:pPr>
      <w:r>
        <w:rPr>
          <w:rFonts w:ascii="宋体" w:hAnsi="宋体" w:cs="宋体"/>
          <w:kern w:val="0"/>
          <w:sz w:val="18"/>
          <w:szCs w:val="18"/>
        </w:rPr>
        <w:t> </w:t>
      </w:r>
      <w:r>
        <w:rPr>
          <w:rFonts w:hint="eastAsia" w:ascii="宋体" w:hAnsi="宋体" w:cs="宋体"/>
          <w:kern w:val="0"/>
          <w:sz w:val="24"/>
        </w:rPr>
        <w:t>（一）收支预算总体情况</w:t>
      </w:r>
    </w:p>
    <w:p>
      <w:pPr>
        <w:widowControl/>
        <w:spacing w:line="240" w:lineRule="atLeast"/>
        <w:rPr>
          <w:rFonts w:hint="default" w:ascii="宋体" w:hAnsi="宋体" w:eastAsia="宋体" w:cs="宋体"/>
          <w:kern w:val="0"/>
          <w:sz w:val="18"/>
          <w:szCs w:val="18"/>
          <w:lang w:val="en-US" w:eastAsia="zh-CN"/>
        </w:rPr>
      </w:pPr>
      <w:r>
        <w:rPr>
          <w:rFonts w:ascii="宋体" w:hAnsi="宋体" w:cs="宋体"/>
          <w:kern w:val="0"/>
          <w:sz w:val="18"/>
          <w:szCs w:val="18"/>
        </w:rPr>
        <w:t> </w:t>
      </w:r>
      <w:r>
        <w:rPr>
          <w:rFonts w:hint="eastAsia" w:ascii="宋体" w:hAnsi="宋体" w:cs="宋体"/>
          <w:kern w:val="0"/>
          <w:sz w:val="24"/>
        </w:rPr>
        <w:t>2019年收入预算为</w:t>
      </w:r>
      <w:r>
        <w:rPr>
          <w:rFonts w:ascii="宋体" w:hAnsi="宋体" w:cs="宋体"/>
          <w:kern w:val="0"/>
          <w:sz w:val="24"/>
        </w:rPr>
        <w:t>295.04</w:t>
      </w:r>
      <w:r>
        <w:rPr>
          <w:rFonts w:hint="eastAsia" w:ascii="宋体" w:hAnsi="宋体" w:cs="宋体"/>
          <w:kern w:val="0"/>
          <w:sz w:val="24"/>
        </w:rPr>
        <w:t>万元，其中：财政拨款</w:t>
      </w:r>
      <w:r>
        <w:rPr>
          <w:rFonts w:ascii="宋体" w:hAnsi="宋体" w:cs="宋体"/>
          <w:kern w:val="0"/>
          <w:sz w:val="24"/>
        </w:rPr>
        <w:t>295.04</w:t>
      </w:r>
      <w:r>
        <w:rPr>
          <w:rFonts w:hint="eastAsia" w:ascii="宋体" w:hAnsi="宋体" w:cs="宋体"/>
          <w:kern w:val="0"/>
          <w:sz w:val="24"/>
        </w:rPr>
        <w:t>万元，占100%。比上年增加</w:t>
      </w:r>
      <w:r>
        <w:rPr>
          <w:rFonts w:hint="eastAsia" w:ascii="宋体" w:hAnsi="宋体" w:cs="宋体"/>
          <w:kern w:val="0"/>
          <w:sz w:val="24"/>
          <w:lang w:val="en-US" w:eastAsia="zh-CN"/>
        </w:rPr>
        <w:t>25.3万元，增幅</w:t>
      </w:r>
      <w:r>
        <w:rPr>
          <w:rFonts w:hint="eastAsia" w:ascii="宋体" w:hAnsi="宋体" w:cs="宋体"/>
          <w:kern w:val="0"/>
          <w:sz w:val="24"/>
        </w:rPr>
        <w:t>8.58%，</w:t>
      </w:r>
      <w:r>
        <w:rPr>
          <w:rFonts w:hint="eastAsia" w:ascii="宋体" w:hAnsi="宋体" w:cs="宋体"/>
          <w:kern w:val="0"/>
          <w:sz w:val="24"/>
          <w:lang w:val="en-US" w:eastAsia="zh-CN"/>
        </w:rPr>
        <w:t>增加原因是下半年工资调整、仲裁业务量增加。</w:t>
      </w:r>
    </w:p>
    <w:p>
      <w:pPr>
        <w:widowControl/>
        <w:spacing w:line="240" w:lineRule="atLeast"/>
        <w:rPr>
          <w:rFonts w:hint="default" w:ascii="宋体" w:hAnsi="宋体" w:eastAsia="宋体" w:cs="宋体"/>
          <w:kern w:val="0"/>
          <w:sz w:val="18"/>
          <w:szCs w:val="18"/>
          <w:lang w:val="en-US" w:eastAsia="zh-CN"/>
        </w:rPr>
      </w:pPr>
      <w:r>
        <w:rPr>
          <w:rFonts w:ascii="宋体" w:hAnsi="宋体" w:cs="宋体"/>
          <w:kern w:val="0"/>
          <w:sz w:val="18"/>
          <w:szCs w:val="18"/>
        </w:rPr>
        <w:t> </w:t>
      </w:r>
      <w:r>
        <w:rPr>
          <w:rFonts w:hint="eastAsia" w:ascii="宋体" w:hAnsi="宋体" w:cs="宋体"/>
          <w:kern w:val="0"/>
          <w:sz w:val="24"/>
        </w:rPr>
        <w:t>2019年支出</w:t>
      </w:r>
      <w:r>
        <w:rPr>
          <w:rFonts w:ascii="宋体" w:hAnsi="宋体" w:cs="宋体"/>
          <w:kern w:val="0"/>
          <w:sz w:val="24"/>
        </w:rPr>
        <w:t>295.04</w:t>
      </w:r>
      <w:r>
        <w:rPr>
          <w:rFonts w:hint="eastAsia" w:ascii="宋体" w:hAnsi="宋体" w:cs="宋体"/>
          <w:kern w:val="0"/>
          <w:sz w:val="24"/>
        </w:rPr>
        <w:t>万元，其中：财政拨款</w:t>
      </w:r>
      <w:r>
        <w:rPr>
          <w:rFonts w:ascii="宋体" w:hAnsi="宋体" w:cs="宋体"/>
          <w:kern w:val="0"/>
          <w:sz w:val="24"/>
        </w:rPr>
        <w:t>295.04</w:t>
      </w:r>
      <w:r>
        <w:rPr>
          <w:rFonts w:hint="eastAsia" w:ascii="宋体" w:hAnsi="宋体" w:cs="宋体"/>
          <w:kern w:val="0"/>
          <w:sz w:val="24"/>
        </w:rPr>
        <w:t>万元，占100%。比上年增加</w:t>
      </w:r>
      <w:r>
        <w:rPr>
          <w:rFonts w:hint="eastAsia" w:ascii="宋体" w:hAnsi="宋体" w:cs="宋体"/>
          <w:kern w:val="0"/>
          <w:sz w:val="24"/>
          <w:lang w:val="en-US" w:eastAsia="zh-CN"/>
        </w:rPr>
        <w:t>25.3万元，增幅</w:t>
      </w:r>
      <w:r>
        <w:rPr>
          <w:rFonts w:hint="eastAsia" w:ascii="宋体" w:hAnsi="宋体" w:cs="宋体"/>
          <w:kern w:val="0"/>
          <w:sz w:val="24"/>
        </w:rPr>
        <w:t>8.58%，</w:t>
      </w:r>
      <w:r>
        <w:rPr>
          <w:rFonts w:hint="eastAsia" w:ascii="宋体" w:hAnsi="宋体" w:cs="宋体"/>
          <w:kern w:val="0"/>
          <w:sz w:val="24"/>
          <w:lang w:val="en-US" w:eastAsia="zh-CN"/>
        </w:rPr>
        <w:t>增加原因是下半年工资调整、仲裁业务量增加。</w:t>
      </w:r>
    </w:p>
    <w:p>
      <w:pPr>
        <w:widowControl/>
        <w:spacing w:line="500" w:lineRule="atLeast"/>
        <w:ind w:firstLine="480"/>
        <w:rPr>
          <w:rFonts w:hint="eastAsia" w:ascii="宋体" w:hAnsi="宋体" w:cs="宋体"/>
          <w:kern w:val="0"/>
          <w:sz w:val="24"/>
        </w:rPr>
      </w:pPr>
      <w:r>
        <w:rPr>
          <w:rFonts w:hint="eastAsia" w:ascii="宋体" w:hAnsi="宋体" w:cs="宋体"/>
          <w:kern w:val="0"/>
          <w:sz w:val="24"/>
        </w:rPr>
        <w:t>具体情况如下：</w:t>
      </w:r>
    </w:p>
    <w:p>
      <w:pPr>
        <w:widowControl/>
        <w:spacing w:line="500" w:lineRule="atLeast"/>
        <w:ind w:firstLine="480"/>
        <w:rPr>
          <w:rFonts w:hint="eastAsia" w:ascii="宋体" w:hAnsi="宋体" w:cs="宋体"/>
          <w:kern w:val="0"/>
          <w:sz w:val="24"/>
        </w:rPr>
      </w:pPr>
      <w:r>
        <w:rPr>
          <w:rFonts w:hint="eastAsia" w:ascii="宋体" w:hAnsi="宋体" w:cs="宋体"/>
          <w:kern w:val="0"/>
          <w:sz w:val="24"/>
        </w:rPr>
        <w:t>其中：基本支出</w:t>
      </w:r>
      <w:r>
        <w:rPr>
          <w:rFonts w:ascii="宋体" w:hAnsi="宋体" w:cs="宋体"/>
          <w:kern w:val="0"/>
          <w:sz w:val="24"/>
        </w:rPr>
        <w:t>217.04</w:t>
      </w:r>
      <w:r>
        <w:rPr>
          <w:rFonts w:hint="eastAsia" w:ascii="宋体" w:hAnsi="宋体" w:cs="宋体"/>
          <w:kern w:val="0"/>
          <w:sz w:val="24"/>
        </w:rPr>
        <w:t>万元，占73.56%，项目支出78万元，占26.44%。</w:t>
      </w:r>
    </w:p>
    <w:p>
      <w:pPr>
        <w:widowControl/>
        <w:spacing w:line="500" w:lineRule="atLeast"/>
        <w:ind w:firstLine="480"/>
        <w:rPr>
          <w:rFonts w:hint="eastAsia" w:ascii="宋体" w:hAnsi="宋体" w:cs="宋体"/>
          <w:kern w:val="0"/>
          <w:sz w:val="24"/>
        </w:rPr>
      </w:pPr>
      <w:r>
        <w:rPr>
          <w:rFonts w:hint="eastAsia" w:ascii="宋体" w:hAnsi="宋体" w:cs="宋体"/>
          <w:kern w:val="0"/>
          <w:sz w:val="24"/>
        </w:rPr>
        <w:t>其中：按功能分类科目，公共安全（类）  236.91万元，比上年减少6.16%，主要是一名工作人员退休；教育支出1.97万元，与上年相比基本无增减；住房保障支出14.83万元，与上年相比基本无增减。</w:t>
      </w:r>
    </w:p>
    <w:p>
      <w:pPr>
        <w:widowControl/>
        <w:spacing w:line="500" w:lineRule="atLeast"/>
        <w:ind w:firstLine="480"/>
        <w:rPr>
          <w:rFonts w:hint="eastAsia" w:ascii="宋体" w:hAnsi="宋体" w:cs="宋体"/>
          <w:kern w:val="0"/>
          <w:sz w:val="24"/>
        </w:rPr>
      </w:pPr>
      <w:r>
        <w:rPr>
          <w:rFonts w:hint="eastAsia" w:ascii="宋体" w:hAnsi="宋体" w:cs="宋体"/>
          <w:kern w:val="0"/>
          <w:sz w:val="24"/>
        </w:rPr>
        <w:t>其中：按经济分类科目，工资福利支出190.56万元，比上年增加19.68%，增加原因为2019年度工资调整、部分内容调整至工资福利科目；商品和服务支出99.34万元，比上年减少1.66%；资本性支出0万元。</w:t>
      </w:r>
    </w:p>
    <w:p>
      <w:pPr>
        <w:widowControl/>
        <w:spacing w:line="240" w:lineRule="atLeast"/>
        <w:rPr>
          <w:rFonts w:hint="eastAsia" w:ascii="宋体" w:hAnsi="宋体" w:cs="宋体"/>
          <w:kern w:val="0"/>
          <w:sz w:val="24"/>
        </w:rPr>
      </w:pPr>
      <w:r>
        <w:rPr>
          <w:rFonts w:ascii="宋体" w:hAnsi="宋体" w:cs="宋体"/>
          <w:kern w:val="0"/>
          <w:sz w:val="18"/>
          <w:szCs w:val="18"/>
        </w:rPr>
        <w:t> </w:t>
      </w:r>
      <w:r>
        <w:rPr>
          <w:rFonts w:hint="eastAsia" w:ascii="宋体" w:hAnsi="宋体" w:cs="宋体"/>
          <w:kern w:val="0"/>
          <w:sz w:val="24"/>
        </w:rPr>
        <w:t>（二）财政拨款收支情况</w:t>
      </w:r>
    </w:p>
    <w:p>
      <w:pPr>
        <w:widowControl/>
        <w:spacing w:line="500" w:lineRule="atLeast"/>
        <w:ind w:firstLine="480"/>
        <w:rPr>
          <w:rFonts w:hint="default" w:ascii="宋体" w:hAnsi="宋体" w:eastAsia="宋体" w:cs="宋体"/>
          <w:kern w:val="0"/>
          <w:sz w:val="18"/>
          <w:szCs w:val="18"/>
          <w:lang w:val="en-US" w:eastAsia="zh-CN"/>
        </w:rPr>
      </w:pPr>
      <w:r>
        <w:rPr>
          <w:rFonts w:hint="eastAsia" w:ascii="宋体" w:hAnsi="宋体" w:cs="宋体"/>
          <w:kern w:val="0"/>
          <w:sz w:val="24"/>
        </w:rPr>
        <w:t>2019年</w:t>
      </w:r>
      <w:r>
        <w:rPr>
          <w:rFonts w:hint="eastAsia" w:ascii="宋体" w:hAnsi="宋体" w:cs="宋体"/>
          <w:kern w:val="0"/>
          <w:sz w:val="24"/>
          <w:lang w:val="en-US" w:eastAsia="zh-CN"/>
        </w:rPr>
        <w:t>财政拨款收入</w:t>
      </w:r>
      <w:r>
        <w:rPr>
          <w:rFonts w:hint="eastAsia" w:ascii="宋体" w:hAnsi="宋体" w:cs="宋体"/>
          <w:kern w:val="0"/>
          <w:sz w:val="24"/>
        </w:rPr>
        <w:t>预算为</w:t>
      </w:r>
      <w:r>
        <w:rPr>
          <w:rFonts w:ascii="宋体" w:hAnsi="宋体" w:cs="宋体"/>
          <w:kern w:val="0"/>
          <w:sz w:val="24"/>
        </w:rPr>
        <w:t>295.04</w:t>
      </w:r>
      <w:r>
        <w:rPr>
          <w:rFonts w:hint="eastAsia" w:ascii="宋体" w:hAnsi="宋体" w:cs="宋体"/>
          <w:kern w:val="0"/>
          <w:sz w:val="24"/>
        </w:rPr>
        <w:t>万元，其中：</w:t>
      </w:r>
      <w:r>
        <w:rPr>
          <w:rFonts w:hint="eastAsia" w:ascii="宋体" w:hAnsi="宋体" w:cs="宋体"/>
          <w:kern w:val="0"/>
          <w:sz w:val="24"/>
          <w:lang w:val="en-US" w:eastAsia="zh-CN"/>
        </w:rPr>
        <w:t>经费</w:t>
      </w:r>
      <w:r>
        <w:rPr>
          <w:rFonts w:hint="eastAsia" w:ascii="宋体" w:hAnsi="宋体" w:cs="宋体"/>
          <w:kern w:val="0"/>
          <w:sz w:val="24"/>
        </w:rPr>
        <w:t>拨款</w:t>
      </w:r>
      <w:r>
        <w:rPr>
          <w:rFonts w:ascii="宋体" w:hAnsi="宋体" w:cs="宋体"/>
          <w:kern w:val="0"/>
          <w:sz w:val="24"/>
        </w:rPr>
        <w:t>295.04</w:t>
      </w:r>
      <w:r>
        <w:rPr>
          <w:rFonts w:hint="eastAsia" w:ascii="宋体" w:hAnsi="宋体" w:cs="宋体"/>
          <w:kern w:val="0"/>
          <w:sz w:val="24"/>
        </w:rPr>
        <w:t>万元，占100%。比上年增加</w:t>
      </w:r>
      <w:r>
        <w:rPr>
          <w:rFonts w:hint="eastAsia" w:ascii="宋体" w:hAnsi="宋体" w:cs="宋体"/>
          <w:kern w:val="0"/>
          <w:sz w:val="24"/>
          <w:lang w:val="en-US" w:eastAsia="zh-CN"/>
        </w:rPr>
        <w:t>25.3万元，增幅</w:t>
      </w:r>
      <w:r>
        <w:rPr>
          <w:rFonts w:hint="eastAsia" w:ascii="宋体" w:hAnsi="宋体" w:cs="宋体"/>
          <w:kern w:val="0"/>
          <w:sz w:val="24"/>
        </w:rPr>
        <w:t>8.58%，</w:t>
      </w:r>
      <w:r>
        <w:rPr>
          <w:rFonts w:hint="eastAsia" w:ascii="宋体" w:hAnsi="宋体" w:cs="宋体"/>
          <w:kern w:val="0"/>
          <w:sz w:val="24"/>
          <w:lang w:val="en-US" w:eastAsia="zh-CN"/>
        </w:rPr>
        <w:t>增加原因是下半年工资调整、仲裁业务量增加。</w:t>
      </w:r>
    </w:p>
    <w:p>
      <w:pPr>
        <w:widowControl/>
        <w:spacing w:line="500" w:lineRule="atLeast"/>
        <w:ind w:firstLine="480"/>
        <w:rPr>
          <w:rFonts w:ascii="宋体" w:hAnsi="宋体" w:cs="宋体"/>
          <w:kern w:val="0"/>
          <w:sz w:val="18"/>
          <w:szCs w:val="18"/>
        </w:rPr>
      </w:pPr>
      <w:r>
        <w:rPr>
          <w:rFonts w:hint="eastAsia" w:ascii="宋体" w:hAnsi="宋体" w:cs="宋体"/>
          <w:kern w:val="0"/>
          <w:sz w:val="24"/>
        </w:rPr>
        <w:t>2019年</w:t>
      </w:r>
      <w:r>
        <w:rPr>
          <w:rFonts w:hint="eastAsia" w:ascii="宋体" w:hAnsi="宋体" w:cs="宋体"/>
          <w:kern w:val="0"/>
          <w:sz w:val="24"/>
          <w:lang w:val="en-US" w:eastAsia="zh-CN"/>
        </w:rPr>
        <w:t>财政拨款收入</w:t>
      </w:r>
      <w:r>
        <w:rPr>
          <w:rFonts w:hint="eastAsia" w:ascii="宋体" w:hAnsi="宋体" w:cs="宋体"/>
          <w:kern w:val="0"/>
          <w:sz w:val="24"/>
        </w:rPr>
        <w:t>预算为</w:t>
      </w:r>
      <w:r>
        <w:rPr>
          <w:rFonts w:ascii="宋体" w:hAnsi="宋体" w:cs="宋体"/>
          <w:kern w:val="0"/>
          <w:sz w:val="24"/>
        </w:rPr>
        <w:t>295.04</w:t>
      </w:r>
      <w:r>
        <w:rPr>
          <w:rFonts w:hint="eastAsia" w:ascii="宋体" w:hAnsi="宋体" w:cs="宋体"/>
          <w:kern w:val="0"/>
          <w:sz w:val="24"/>
        </w:rPr>
        <w:t>万元，其中：</w:t>
      </w:r>
      <w:r>
        <w:rPr>
          <w:rFonts w:hint="eastAsia" w:ascii="宋体" w:hAnsi="宋体" w:cs="宋体"/>
          <w:kern w:val="0"/>
          <w:sz w:val="24"/>
          <w:lang w:val="en-US" w:eastAsia="zh-CN"/>
        </w:rPr>
        <w:t>经费</w:t>
      </w:r>
      <w:r>
        <w:rPr>
          <w:rFonts w:hint="eastAsia" w:ascii="宋体" w:hAnsi="宋体" w:cs="宋体"/>
          <w:kern w:val="0"/>
          <w:sz w:val="24"/>
        </w:rPr>
        <w:t>拨款</w:t>
      </w:r>
      <w:r>
        <w:rPr>
          <w:rFonts w:ascii="宋体" w:hAnsi="宋体" w:cs="宋体"/>
          <w:kern w:val="0"/>
          <w:sz w:val="24"/>
        </w:rPr>
        <w:t>295.04</w:t>
      </w:r>
      <w:r>
        <w:rPr>
          <w:rFonts w:hint="eastAsia" w:ascii="宋体" w:hAnsi="宋体" w:cs="宋体"/>
          <w:kern w:val="0"/>
          <w:sz w:val="24"/>
        </w:rPr>
        <w:t>万元，占100%。比上年增加</w:t>
      </w:r>
      <w:r>
        <w:rPr>
          <w:rFonts w:hint="eastAsia" w:ascii="宋体" w:hAnsi="宋体" w:cs="宋体"/>
          <w:kern w:val="0"/>
          <w:sz w:val="24"/>
          <w:lang w:val="en-US" w:eastAsia="zh-CN"/>
        </w:rPr>
        <w:t>25.3万元，增幅</w:t>
      </w:r>
      <w:r>
        <w:rPr>
          <w:rFonts w:hint="eastAsia" w:ascii="宋体" w:hAnsi="宋体" w:cs="宋体"/>
          <w:kern w:val="0"/>
          <w:sz w:val="24"/>
        </w:rPr>
        <w:t>8.58%，</w:t>
      </w:r>
      <w:r>
        <w:rPr>
          <w:rFonts w:hint="eastAsia" w:ascii="宋体" w:hAnsi="宋体" w:cs="宋体"/>
          <w:kern w:val="0"/>
          <w:sz w:val="24"/>
          <w:lang w:val="en-US" w:eastAsia="zh-CN"/>
        </w:rPr>
        <w:t>增加原因是下半年工资调整、仲裁业务量增加</w:t>
      </w:r>
      <w:r>
        <w:rPr>
          <w:rFonts w:hint="eastAsia" w:ascii="宋体" w:hAnsi="宋体" w:cs="宋体"/>
          <w:kern w:val="0"/>
          <w:sz w:val="24"/>
        </w:rPr>
        <w:t>，具体情况如下：</w:t>
      </w:r>
    </w:p>
    <w:p>
      <w:pPr>
        <w:widowControl/>
        <w:spacing w:line="240" w:lineRule="atLeast"/>
        <w:rPr>
          <w:rFonts w:ascii="宋体" w:hAnsi="宋体" w:cs="宋体"/>
          <w:kern w:val="0"/>
          <w:sz w:val="18"/>
          <w:szCs w:val="18"/>
        </w:rPr>
      </w:pPr>
      <w:r>
        <w:rPr>
          <w:rFonts w:ascii="宋体" w:hAnsi="宋体" w:cs="宋体"/>
          <w:kern w:val="0"/>
          <w:sz w:val="18"/>
          <w:szCs w:val="18"/>
        </w:rPr>
        <w:t> </w:t>
      </w:r>
    </w:p>
    <w:p>
      <w:pPr>
        <w:widowControl/>
        <w:numPr>
          <w:ilvl w:val="0"/>
          <w:numId w:val="1"/>
        </w:numPr>
        <w:spacing w:line="500" w:lineRule="atLeast"/>
        <w:ind w:firstLine="480"/>
        <w:rPr>
          <w:rFonts w:hint="eastAsia" w:ascii="宋体" w:hAnsi="宋体" w:cs="宋体"/>
          <w:kern w:val="0"/>
          <w:sz w:val="24"/>
          <w:lang w:val="en-US" w:eastAsia="zh-CN"/>
        </w:rPr>
      </w:pPr>
      <w:r>
        <w:rPr>
          <w:rFonts w:hint="eastAsia" w:ascii="宋体" w:hAnsi="宋体" w:cs="宋体"/>
          <w:kern w:val="0"/>
          <w:sz w:val="24"/>
        </w:rPr>
        <w:t>公共安全（类）  236.91万元，比上年减少6.16%，主要</w:t>
      </w:r>
      <w:r>
        <w:rPr>
          <w:rFonts w:hint="eastAsia" w:ascii="宋体" w:hAnsi="宋体" w:cs="宋体"/>
          <w:kern w:val="0"/>
          <w:sz w:val="24"/>
          <w:lang w:val="en-US" w:eastAsia="zh-CN"/>
        </w:rPr>
        <w:t>原因是统计口径的变化，本年度将社会保障和就业支出、卫生健康保障支出两个项目单列进行统计。</w:t>
      </w:r>
    </w:p>
    <w:p>
      <w:pPr>
        <w:widowControl/>
        <w:numPr>
          <w:ilvl w:val="0"/>
          <w:numId w:val="0"/>
        </w:numPr>
        <w:spacing w:line="500" w:lineRule="atLeast"/>
        <w:ind w:firstLine="480" w:firstLineChars="200"/>
        <w:rPr>
          <w:rFonts w:ascii="宋体" w:hAnsi="宋体" w:cs="宋体"/>
          <w:kern w:val="0"/>
          <w:sz w:val="18"/>
          <w:szCs w:val="18"/>
        </w:rPr>
      </w:pPr>
      <w:r>
        <w:rPr>
          <w:rFonts w:hint="eastAsia" w:ascii="宋体" w:hAnsi="宋体" w:cs="宋体"/>
          <w:kern w:val="0"/>
          <w:sz w:val="24"/>
        </w:rPr>
        <w:t>2、教育支出1.97万元，与上年相比基本无增减；。主要用于在职人员培训费用。</w:t>
      </w:r>
    </w:p>
    <w:p>
      <w:pPr>
        <w:widowControl/>
        <w:spacing w:line="240" w:lineRule="atLeast"/>
        <w:rPr>
          <w:rFonts w:ascii="宋体" w:hAnsi="宋体" w:cs="宋体"/>
          <w:kern w:val="0"/>
          <w:sz w:val="18"/>
          <w:szCs w:val="18"/>
        </w:rPr>
      </w:pPr>
      <w:r>
        <w:rPr>
          <w:rFonts w:ascii="宋体" w:hAnsi="宋体" w:cs="宋体"/>
          <w:kern w:val="0"/>
          <w:sz w:val="18"/>
          <w:szCs w:val="18"/>
        </w:rPr>
        <w:t> </w:t>
      </w:r>
    </w:p>
    <w:p>
      <w:pPr>
        <w:widowControl/>
        <w:numPr>
          <w:ilvl w:val="0"/>
          <w:numId w:val="0"/>
        </w:numPr>
        <w:spacing w:line="500" w:lineRule="atLeast"/>
        <w:ind w:firstLine="480" w:firstLineChars="200"/>
        <w:jc w:val="left"/>
        <w:rPr>
          <w:rFonts w:hint="eastAsia"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住房保障支出14.83万元，与上年相比基本无增减。主要用于单位人员住房公积金费用。</w:t>
      </w:r>
    </w:p>
    <w:p>
      <w:pPr>
        <w:widowControl/>
        <w:spacing w:line="500" w:lineRule="atLeast"/>
        <w:ind w:firstLine="480" w:firstLineChars="200"/>
        <w:rPr>
          <w:rFonts w:ascii="宋体" w:hAnsi="宋体" w:cs="宋体"/>
          <w:kern w:val="0"/>
          <w:sz w:val="18"/>
          <w:szCs w:val="18"/>
        </w:rPr>
      </w:pPr>
      <w:r>
        <w:rPr>
          <w:rFonts w:hint="eastAsia" w:ascii="宋体" w:hAnsi="宋体" w:cs="宋体"/>
          <w:kern w:val="0"/>
          <w:sz w:val="24"/>
          <w:lang w:val="en-US" w:eastAsia="zh-CN"/>
        </w:rPr>
        <w:t>4</w:t>
      </w:r>
      <w:r>
        <w:rPr>
          <w:rFonts w:hint="eastAsia" w:ascii="宋体" w:hAnsi="宋体" w:cs="宋体"/>
          <w:kern w:val="0"/>
          <w:sz w:val="24"/>
        </w:rPr>
        <w:t>、社会保障和就业支出，</w:t>
      </w:r>
      <w:r>
        <w:rPr>
          <w:rFonts w:hint="eastAsia" w:ascii="宋体" w:hAnsi="宋体" w:cs="宋体"/>
          <w:kern w:val="0"/>
          <w:sz w:val="24"/>
          <w:lang w:val="en-US" w:eastAsia="zh-CN"/>
        </w:rPr>
        <w:t>29.67</w:t>
      </w:r>
      <w:r>
        <w:rPr>
          <w:rFonts w:hint="eastAsia" w:ascii="宋体" w:hAnsi="宋体" w:cs="宋体"/>
          <w:kern w:val="0"/>
          <w:sz w:val="24"/>
        </w:rPr>
        <w:t>万元 ，卫生健康支出</w:t>
      </w:r>
      <w:r>
        <w:rPr>
          <w:rFonts w:hint="eastAsia" w:ascii="宋体" w:hAnsi="宋体" w:cs="宋体"/>
          <w:kern w:val="0"/>
          <w:sz w:val="24"/>
          <w:lang w:val="en-US" w:eastAsia="zh-CN"/>
        </w:rPr>
        <w:t>11.66</w:t>
      </w:r>
      <w:r>
        <w:rPr>
          <w:rFonts w:hint="eastAsia" w:ascii="宋体" w:hAnsi="宋体" w:cs="宋体"/>
          <w:kern w:val="0"/>
          <w:sz w:val="24"/>
        </w:rPr>
        <w:t>万元，上述支出与上年相比基本无增减。主要用于缴纳职工养老保险、医疗保险等社会保险的费用。</w:t>
      </w:r>
    </w:p>
    <w:p>
      <w:pPr>
        <w:widowControl/>
        <w:spacing w:line="240" w:lineRule="atLeast"/>
        <w:rPr>
          <w:rFonts w:ascii="宋体" w:hAnsi="宋体" w:cs="宋体"/>
          <w:kern w:val="0"/>
          <w:sz w:val="18"/>
          <w:szCs w:val="18"/>
        </w:rPr>
      </w:pPr>
      <w:r>
        <w:rPr>
          <w:rFonts w:ascii="宋体" w:hAnsi="宋体" w:cs="宋体"/>
          <w:kern w:val="0"/>
          <w:sz w:val="18"/>
          <w:szCs w:val="18"/>
        </w:rPr>
        <w:t> </w:t>
      </w:r>
    </w:p>
    <w:p>
      <w:pPr>
        <w:widowControl/>
        <w:spacing w:line="500" w:lineRule="atLeast"/>
        <w:ind w:firstLine="480" w:firstLineChars="200"/>
        <w:rPr>
          <w:rFonts w:hint="eastAsia" w:ascii="宋体" w:hAnsi="宋体" w:cs="宋体"/>
          <w:kern w:val="0"/>
          <w:sz w:val="24"/>
        </w:rPr>
      </w:pPr>
      <w:r>
        <w:rPr>
          <w:rFonts w:hint="eastAsia" w:ascii="宋体" w:hAnsi="宋体" w:cs="宋体"/>
          <w:kern w:val="0"/>
          <w:sz w:val="24"/>
        </w:rPr>
        <w:t>（三）一般公共预算财政拨款支出情况</w:t>
      </w:r>
    </w:p>
    <w:p>
      <w:pPr>
        <w:widowControl/>
        <w:spacing w:line="500" w:lineRule="atLeast"/>
        <w:ind w:firstLine="480"/>
        <w:rPr>
          <w:rFonts w:hint="default" w:ascii="宋体" w:hAnsi="宋体" w:eastAsia="宋体" w:cs="宋体"/>
          <w:kern w:val="0"/>
          <w:sz w:val="18"/>
          <w:szCs w:val="18"/>
          <w:lang w:val="en-US" w:eastAsia="zh-CN"/>
        </w:rPr>
      </w:pPr>
      <w:r>
        <w:rPr>
          <w:rFonts w:hint="eastAsia" w:ascii="宋体" w:hAnsi="宋体" w:cs="宋体"/>
          <w:kern w:val="0"/>
          <w:sz w:val="24"/>
        </w:rPr>
        <w:t>2019年</w:t>
      </w:r>
      <w:r>
        <w:rPr>
          <w:rFonts w:hint="eastAsia" w:ascii="宋体" w:hAnsi="宋体" w:cs="宋体"/>
          <w:kern w:val="0"/>
          <w:sz w:val="24"/>
          <w:lang w:val="en-US" w:eastAsia="zh-CN"/>
        </w:rPr>
        <w:t>财政拨款支出</w:t>
      </w:r>
      <w:r>
        <w:rPr>
          <w:rFonts w:hint="eastAsia" w:ascii="宋体" w:hAnsi="宋体" w:cs="宋体"/>
          <w:kern w:val="0"/>
          <w:sz w:val="24"/>
        </w:rPr>
        <w:t>预算为</w:t>
      </w:r>
      <w:r>
        <w:rPr>
          <w:rFonts w:ascii="宋体" w:hAnsi="宋体" w:cs="宋体"/>
          <w:kern w:val="0"/>
          <w:sz w:val="24"/>
        </w:rPr>
        <w:t>295.04</w:t>
      </w:r>
      <w:r>
        <w:rPr>
          <w:rFonts w:hint="eastAsia" w:ascii="宋体" w:hAnsi="宋体" w:cs="宋体"/>
          <w:kern w:val="0"/>
          <w:sz w:val="24"/>
        </w:rPr>
        <w:t>万元，其中：</w:t>
      </w:r>
      <w:r>
        <w:rPr>
          <w:rFonts w:hint="eastAsia" w:ascii="宋体" w:hAnsi="宋体" w:cs="宋体"/>
          <w:kern w:val="0"/>
          <w:sz w:val="24"/>
          <w:lang w:val="en-US" w:eastAsia="zh-CN"/>
        </w:rPr>
        <w:t>经费</w:t>
      </w:r>
      <w:r>
        <w:rPr>
          <w:rFonts w:hint="eastAsia" w:ascii="宋体" w:hAnsi="宋体" w:cs="宋体"/>
          <w:kern w:val="0"/>
          <w:sz w:val="24"/>
        </w:rPr>
        <w:t>拨款</w:t>
      </w:r>
      <w:r>
        <w:rPr>
          <w:rFonts w:ascii="宋体" w:hAnsi="宋体" w:cs="宋体"/>
          <w:kern w:val="0"/>
          <w:sz w:val="24"/>
        </w:rPr>
        <w:t>295.04</w:t>
      </w:r>
      <w:r>
        <w:rPr>
          <w:rFonts w:hint="eastAsia" w:ascii="宋体" w:hAnsi="宋体" w:cs="宋体"/>
          <w:kern w:val="0"/>
          <w:sz w:val="24"/>
        </w:rPr>
        <w:t>万元，占100%。比上年增加</w:t>
      </w:r>
      <w:r>
        <w:rPr>
          <w:rFonts w:hint="eastAsia" w:ascii="宋体" w:hAnsi="宋体" w:cs="宋体"/>
          <w:kern w:val="0"/>
          <w:sz w:val="24"/>
          <w:lang w:val="en-US" w:eastAsia="zh-CN"/>
        </w:rPr>
        <w:t>25.3万元，增幅</w:t>
      </w:r>
      <w:r>
        <w:rPr>
          <w:rFonts w:hint="eastAsia" w:ascii="宋体" w:hAnsi="宋体" w:cs="宋体"/>
          <w:kern w:val="0"/>
          <w:sz w:val="24"/>
        </w:rPr>
        <w:t>8.58%，</w:t>
      </w:r>
      <w:r>
        <w:rPr>
          <w:rFonts w:hint="eastAsia" w:ascii="宋体" w:hAnsi="宋体" w:cs="宋体"/>
          <w:kern w:val="0"/>
          <w:sz w:val="24"/>
          <w:lang w:val="en-US" w:eastAsia="zh-CN"/>
        </w:rPr>
        <w:t>增加原因是下半年工资调整、仲裁业务量增加。</w:t>
      </w:r>
    </w:p>
    <w:p>
      <w:pPr>
        <w:widowControl/>
        <w:spacing w:line="500" w:lineRule="atLeast"/>
        <w:ind w:firstLine="480"/>
        <w:rPr>
          <w:rFonts w:ascii="宋体" w:hAnsi="宋体" w:cs="宋体"/>
          <w:kern w:val="0"/>
          <w:sz w:val="18"/>
          <w:szCs w:val="18"/>
        </w:rPr>
      </w:pPr>
      <w:r>
        <w:rPr>
          <w:rFonts w:hint="eastAsia" w:ascii="宋体" w:hAnsi="宋体" w:cs="宋体"/>
          <w:kern w:val="0"/>
          <w:sz w:val="24"/>
        </w:rPr>
        <w:t>2019年</w:t>
      </w:r>
      <w:r>
        <w:rPr>
          <w:rFonts w:hint="eastAsia" w:ascii="宋体" w:hAnsi="宋体" w:cs="宋体"/>
          <w:kern w:val="0"/>
          <w:sz w:val="24"/>
          <w:lang w:val="en-US" w:eastAsia="zh-CN"/>
        </w:rPr>
        <w:t>财政拨款收入</w:t>
      </w:r>
      <w:r>
        <w:rPr>
          <w:rFonts w:hint="eastAsia" w:ascii="宋体" w:hAnsi="宋体" w:cs="宋体"/>
          <w:kern w:val="0"/>
          <w:sz w:val="24"/>
        </w:rPr>
        <w:t>预算为</w:t>
      </w:r>
      <w:r>
        <w:rPr>
          <w:rFonts w:ascii="宋体" w:hAnsi="宋体" w:cs="宋体"/>
          <w:kern w:val="0"/>
          <w:sz w:val="24"/>
        </w:rPr>
        <w:t>295.04</w:t>
      </w:r>
      <w:r>
        <w:rPr>
          <w:rFonts w:hint="eastAsia" w:ascii="宋体" w:hAnsi="宋体" w:cs="宋体"/>
          <w:kern w:val="0"/>
          <w:sz w:val="24"/>
        </w:rPr>
        <w:t>万元，其中：</w:t>
      </w:r>
      <w:r>
        <w:rPr>
          <w:rFonts w:hint="eastAsia" w:ascii="宋体" w:hAnsi="宋体" w:cs="宋体"/>
          <w:kern w:val="0"/>
          <w:sz w:val="24"/>
          <w:lang w:val="en-US" w:eastAsia="zh-CN"/>
        </w:rPr>
        <w:t>经费</w:t>
      </w:r>
      <w:r>
        <w:rPr>
          <w:rFonts w:hint="eastAsia" w:ascii="宋体" w:hAnsi="宋体" w:cs="宋体"/>
          <w:kern w:val="0"/>
          <w:sz w:val="24"/>
        </w:rPr>
        <w:t>拨款</w:t>
      </w:r>
      <w:r>
        <w:rPr>
          <w:rFonts w:ascii="宋体" w:hAnsi="宋体" w:cs="宋体"/>
          <w:kern w:val="0"/>
          <w:sz w:val="24"/>
        </w:rPr>
        <w:t>295.04</w:t>
      </w:r>
      <w:r>
        <w:rPr>
          <w:rFonts w:hint="eastAsia" w:ascii="宋体" w:hAnsi="宋体" w:cs="宋体"/>
          <w:kern w:val="0"/>
          <w:sz w:val="24"/>
        </w:rPr>
        <w:t>万元，占100%。比上年增加</w:t>
      </w:r>
      <w:r>
        <w:rPr>
          <w:rFonts w:hint="eastAsia" w:ascii="宋体" w:hAnsi="宋体" w:cs="宋体"/>
          <w:kern w:val="0"/>
          <w:sz w:val="24"/>
          <w:lang w:val="en-US" w:eastAsia="zh-CN"/>
        </w:rPr>
        <w:t>25.3万元，增幅</w:t>
      </w:r>
      <w:r>
        <w:rPr>
          <w:rFonts w:hint="eastAsia" w:ascii="宋体" w:hAnsi="宋体" w:cs="宋体"/>
          <w:kern w:val="0"/>
          <w:sz w:val="24"/>
        </w:rPr>
        <w:t>8.58%，</w:t>
      </w:r>
      <w:r>
        <w:rPr>
          <w:rFonts w:hint="eastAsia" w:ascii="宋体" w:hAnsi="宋体" w:cs="宋体"/>
          <w:kern w:val="0"/>
          <w:sz w:val="24"/>
          <w:lang w:val="en-US" w:eastAsia="zh-CN"/>
        </w:rPr>
        <w:t>增加原因是下半年工资调整、仲裁业务量增加</w:t>
      </w:r>
      <w:r>
        <w:rPr>
          <w:rFonts w:hint="eastAsia" w:ascii="宋体" w:hAnsi="宋体" w:cs="宋体"/>
          <w:kern w:val="0"/>
          <w:sz w:val="24"/>
        </w:rPr>
        <w:t>，具体情况如下：</w:t>
      </w:r>
    </w:p>
    <w:p>
      <w:pPr>
        <w:widowControl/>
        <w:spacing w:line="240" w:lineRule="atLeast"/>
        <w:rPr>
          <w:rFonts w:hint="eastAsia" w:ascii="宋体" w:hAnsi="宋体" w:cs="宋体"/>
          <w:kern w:val="0"/>
          <w:sz w:val="24"/>
          <w:lang w:val="en-US" w:eastAsia="zh-CN"/>
        </w:rPr>
      </w:pPr>
      <w:r>
        <w:rPr>
          <w:rFonts w:ascii="宋体" w:hAnsi="宋体" w:cs="宋体"/>
          <w:kern w:val="0"/>
          <w:sz w:val="18"/>
          <w:szCs w:val="18"/>
        </w:rPr>
        <w:t> </w:t>
      </w:r>
      <w:r>
        <w:rPr>
          <w:rFonts w:hint="eastAsia" w:ascii="宋体" w:hAnsi="宋体" w:cs="宋体"/>
          <w:kern w:val="0"/>
          <w:sz w:val="24"/>
          <w:lang w:val="en-US" w:eastAsia="zh-CN"/>
        </w:rPr>
        <w:t>1、</w:t>
      </w:r>
      <w:r>
        <w:rPr>
          <w:rFonts w:hint="eastAsia" w:ascii="宋体" w:hAnsi="宋体" w:cs="宋体"/>
          <w:kern w:val="0"/>
          <w:sz w:val="24"/>
        </w:rPr>
        <w:t>公共安全（类）  236.91万元，比上年减少6.16%，主要</w:t>
      </w:r>
      <w:r>
        <w:rPr>
          <w:rFonts w:hint="eastAsia" w:ascii="宋体" w:hAnsi="宋体" w:cs="宋体"/>
          <w:kern w:val="0"/>
          <w:sz w:val="24"/>
          <w:lang w:val="en-US" w:eastAsia="zh-CN"/>
        </w:rPr>
        <w:t>原因是统计口径的变化，本年度将社会保障和就业支出、卫生健康保障支出两个项目单列进行统计。</w:t>
      </w:r>
    </w:p>
    <w:p>
      <w:pPr>
        <w:widowControl/>
        <w:numPr>
          <w:ilvl w:val="0"/>
          <w:numId w:val="0"/>
        </w:numPr>
        <w:spacing w:line="500" w:lineRule="atLeast"/>
        <w:ind w:firstLine="480" w:firstLineChars="200"/>
        <w:rPr>
          <w:rFonts w:ascii="宋体" w:hAnsi="宋体" w:cs="宋体"/>
          <w:kern w:val="0"/>
          <w:sz w:val="18"/>
          <w:szCs w:val="18"/>
        </w:rPr>
      </w:pPr>
      <w:r>
        <w:rPr>
          <w:rFonts w:hint="eastAsia" w:ascii="宋体" w:hAnsi="宋体" w:cs="宋体"/>
          <w:kern w:val="0"/>
          <w:sz w:val="24"/>
        </w:rPr>
        <w:t>2、教育支出1.97万元，与上年相比基本无增减；。主要用于在职人员培训费用。</w:t>
      </w:r>
    </w:p>
    <w:p>
      <w:pPr>
        <w:widowControl/>
        <w:spacing w:line="240" w:lineRule="atLeast"/>
        <w:rPr>
          <w:rFonts w:hint="eastAsia" w:ascii="宋体" w:hAnsi="宋体" w:cs="宋体"/>
          <w:kern w:val="0"/>
          <w:sz w:val="24"/>
        </w:rPr>
      </w:pPr>
      <w:r>
        <w:rPr>
          <w:rFonts w:ascii="宋体" w:hAnsi="宋体" w:cs="宋体"/>
          <w:kern w:val="0"/>
          <w:sz w:val="18"/>
          <w:szCs w:val="18"/>
        </w:rPr>
        <w:t> </w:t>
      </w:r>
      <w:r>
        <w:rPr>
          <w:rFonts w:hint="eastAsia" w:ascii="宋体" w:hAnsi="宋体" w:cs="宋体"/>
          <w:kern w:val="0"/>
          <w:sz w:val="24"/>
          <w:lang w:val="en-US" w:eastAsia="zh-CN"/>
        </w:rPr>
        <w:t>3、</w:t>
      </w:r>
      <w:r>
        <w:rPr>
          <w:rFonts w:hint="eastAsia" w:ascii="宋体" w:hAnsi="宋体" w:cs="宋体"/>
          <w:kern w:val="0"/>
          <w:sz w:val="24"/>
        </w:rPr>
        <w:t>住房保障支出14.83万元，与上年相比基本无增减。主要用于单位人员住房公积金费用。</w:t>
      </w:r>
    </w:p>
    <w:p>
      <w:pPr>
        <w:widowControl/>
        <w:spacing w:line="500" w:lineRule="atLeast"/>
        <w:ind w:firstLine="480" w:firstLineChars="200"/>
        <w:rPr>
          <w:rFonts w:ascii="宋体" w:hAnsi="宋体" w:cs="宋体"/>
          <w:kern w:val="0"/>
          <w:sz w:val="18"/>
          <w:szCs w:val="18"/>
        </w:rPr>
      </w:pPr>
      <w:r>
        <w:rPr>
          <w:rFonts w:hint="eastAsia" w:ascii="宋体" w:hAnsi="宋体" w:cs="宋体"/>
          <w:kern w:val="0"/>
          <w:sz w:val="24"/>
          <w:lang w:val="en-US" w:eastAsia="zh-CN"/>
        </w:rPr>
        <w:t>4</w:t>
      </w:r>
      <w:r>
        <w:rPr>
          <w:rFonts w:hint="eastAsia" w:ascii="宋体" w:hAnsi="宋体" w:cs="宋体"/>
          <w:kern w:val="0"/>
          <w:sz w:val="24"/>
        </w:rPr>
        <w:t>、社会保障和就业支出，</w:t>
      </w:r>
      <w:r>
        <w:rPr>
          <w:rFonts w:hint="eastAsia" w:ascii="宋体" w:hAnsi="宋体" w:cs="宋体"/>
          <w:kern w:val="0"/>
          <w:sz w:val="24"/>
          <w:lang w:val="en-US" w:eastAsia="zh-CN"/>
        </w:rPr>
        <w:t>29.67</w:t>
      </w:r>
      <w:r>
        <w:rPr>
          <w:rFonts w:hint="eastAsia" w:ascii="宋体" w:hAnsi="宋体" w:cs="宋体"/>
          <w:kern w:val="0"/>
          <w:sz w:val="24"/>
        </w:rPr>
        <w:t>万元 ，卫生健康支出</w:t>
      </w:r>
      <w:r>
        <w:rPr>
          <w:rFonts w:hint="eastAsia" w:ascii="宋体" w:hAnsi="宋体" w:cs="宋体"/>
          <w:kern w:val="0"/>
          <w:sz w:val="24"/>
          <w:lang w:val="en-US" w:eastAsia="zh-CN"/>
        </w:rPr>
        <w:t>11.66</w:t>
      </w:r>
      <w:r>
        <w:rPr>
          <w:rFonts w:hint="eastAsia" w:ascii="宋体" w:hAnsi="宋体" w:cs="宋体"/>
          <w:kern w:val="0"/>
          <w:sz w:val="24"/>
        </w:rPr>
        <w:t>万元，上述支出与上年相比基本无增减。主要用于缴纳职工养老保险、医疗保险等社会保险的费用。</w:t>
      </w:r>
    </w:p>
    <w:p>
      <w:pPr>
        <w:widowControl/>
        <w:spacing w:line="500" w:lineRule="atLeast"/>
        <w:ind w:firstLine="480"/>
        <w:rPr>
          <w:rFonts w:ascii="宋体" w:hAnsi="宋体" w:cs="宋体"/>
          <w:kern w:val="0"/>
          <w:sz w:val="18"/>
          <w:szCs w:val="18"/>
        </w:rPr>
      </w:pPr>
      <w:r>
        <w:rPr>
          <w:rFonts w:hint="eastAsia" w:ascii="宋体" w:hAnsi="宋体" w:cs="宋体"/>
          <w:kern w:val="0"/>
          <w:sz w:val="24"/>
        </w:rPr>
        <w:t>（四）政府性基金支出预算情况（2019年无此类情况）</w:t>
      </w:r>
    </w:p>
    <w:p>
      <w:pPr>
        <w:widowControl/>
        <w:spacing w:line="240" w:lineRule="atLeast"/>
        <w:rPr>
          <w:rFonts w:ascii="宋体" w:hAnsi="宋体" w:cs="宋体"/>
          <w:kern w:val="0"/>
          <w:sz w:val="24"/>
        </w:rPr>
      </w:pPr>
      <w:r>
        <w:rPr>
          <w:rFonts w:ascii="宋体" w:hAnsi="宋体" w:cs="宋体"/>
          <w:kern w:val="0"/>
          <w:sz w:val="18"/>
          <w:szCs w:val="18"/>
        </w:rPr>
        <w:t> </w:t>
      </w:r>
      <w:r>
        <w:rPr>
          <w:rFonts w:hint="eastAsia" w:ascii="宋体" w:hAnsi="宋体" w:cs="宋体"/>
          <w:kern w:val="0"/>
          <w:sz w:val="18"/>
          <w:szCs w:val="18"/>
        </w:rPr>
        <w:t xml:space="preserve">     </w:t>
      </w:r>
      <w:r>
        <w:rPr>
          <w:rFonts w:hint="eastAsia" w:ascii="宋体" w:hAnsi="宋体" w:cs="宋体"/>
          <w:kern w:val="0"/>
          <w:sz w:val="24"/>
        </w:rPr>
        <w:t>2019年未安排政府性基金财政拨款。</w:t>
      </w:r>
    </w:p>
    <w:p>
      <w:pPr>
        <w:widowControl/>
        <w:spacing w:line="500" w:lineRule="atLeast"/>
        <w:ind w:firstLine="480"/>
        <w:rPr>
          <w:rFonts w:ascii="宋体" w:hAnsi="宋体" w:cs="宋体"/>
          <w:kern w:val="0"/>
          <w:sz w:val="18"/>
          <w:szCs w:val="18"/>
        </w:rPr>
      </w:pPr>
      <w:r>
        <w:rPr>
          <w:rFonts w:hint="eastAsia" w:ascii="宋体" w:hAnsi="宋体" w:cs="宋体"/>
          <w:kern w:val="0"/>
          <w:sz w:val="24"/>
        </w:rPr>
        <w:t>（五）财政拨款安排的基本支出情况</w:t>
      </w:r>
    </w:p>
    <w:p>
      <w:pPr>
        <w:widowControl/>
        <w:spacing w:line="240" w:lineRule="atLeast"/>
        <w:rPr>
          <w:rFonts w:ascii="宋体" w:hAnsi="宋体" w:cs="宋体"/>
          <w:kern w:val="0"/>
          <w:sz w:val="24"/>
        </w:rPr>
      </w:pPr>
      <w:r>
        <w:rPr>
          <w:rFonts w:ascii="宋体" w:hAnsi="宋体" w:cs="宋体"/>
          <w:kern w:val="0"/>
          <w:sz w:val="18"/>
          <w:szCs w:val="18"/>
        </w:rPr>
        <w:t> </w:t>
      </w:r>
      <w:r>
        <w:rPr>
          <w:rFonts w:hint="eastAsia" w:ascii="宋体" w:hAnsi="宋体" w:cs="宋体"/>
          <w:kern w:val="0"/>
          <w:sz w:val="24"/>
        </w:rPr>
        <w:t>2019年财政拨款安排的基本支出预算217.04万元，比上年增加16.23%，其中：</w:t>
      </w:r>
    </w:p>
    <w:p>
      <w:pPr>
        <w:widowControl/>
        <w:spacing w:line="240" w:lineRule="atLeast"/>
        <w:rPr>
          <w:rFonts w:ascii="宋体" w:hAnsi="宋体" w:cs="宋体"/>
          <w:kern w:val="0"/>
          <w:sz w:val="18"/>
          <w:szCs w:val="18"/>
        </w:rPr>
      </w:pPr>
      <w:r>
        <w:rPr>
          <w:rFonts w:ascii="宋体" w:hAnsi="宋体" w:cs="宋体"/>
          <w:kern w:val="0"/>
          <w:sz w:val="24"/>
        </w:rPr>
        <w:t> </w:t>
      </w:r>
      <w:r>
        <w:rPr>
          <w:rFonts w:hint="eastAsia" w:ascii="宋体" w:hAnsi="宋体" w:cs="宋体"/>
          <w:kern w:val="0"/>
          <w:sz w:val="24"/>
        </w:rPr>
        <w:t>人员经费195.70万元，比上年增加19.53%，增加原因为人员工资等费用的正常调整，部分内容调整到该科目。主要包括：基本工资、津贴补贴、奖金、社会保险缴费、伙食补助费、绩效工资、其他工资福利支出、离休费、退休费、抚恤金、生活补助、医疗费、助学金、奖励金、住房公积金、其他对个人和家庭的补助支出等。</w:t>
      </w:r>
    </w:p>
    <w:p>
      <w:pPr>
        <w:widowControl/>
        <w:spacing w:line="240" w:lineRule="atLeast"/>
        <w:rPr>
          <w:rFonts w:ascii="宋体" w:hAnsi="宋体" w:cs="宋体"/>
          <w:kern w:val="0"/>
          <w:sz w:val="18"/>
          <w:szCs w:val="18"/>
        </w:rPr>
      </w:pPr>
      <w:r>
        <w:rPr>
          <w:rFonts w:ascii="宋体" w:hAnsi="宋体" w:cs="宋体"/>
          <w:kern w:val="0"/>
          <w:sz w:val="18"/>
          <w:szCs w:val="18"/>
        </w:rPr>
        <w:t> </w:t>
      </w:r>
    </w:p>
    <w:p>
      <w:pPr>
        <w:widowControl/>
        <w:spacing w:line="500" w:lineRule="atLeast"/>
        <w:ind w:firstLine="480"/>
        <w:rPr>
          <w:rFonts w:ascii="宋体" w:hAnsi="宋体" w:cs="宋体"/>
          <w:kern w:val="0"/>
          <w:sz w:val="18"/>
          <w:szCs w:val="18"/>
        </w:rPr>
      </w:pPr>
      <w:r>
        <w:rPr>
          <w:rFonts w:hint="eastAsia" w:ascii="宋体" w:hAnsi="宋体" w:cs="宋体"/>
          <w:kern w:val="0"/>
          <w:sz w:val="24"/>
        </w:rPr>
        <w:t>日常公用经费21.34万元，比上年减少7.3%，增加原因为一名工作人员退休经费减少，财政预算做出安排。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等。</w:t>
      </w:r>
    </w:p>
    <w:p>
      <w:pPr>
        <w:widowControl/>
        <w:spacing w:line="240" w:lineRule="atLeast"/>
        <w:rPr>
          <w:rFonts w:ascii="宋体" w:hAnsi="宋体" w:cs="宋体"/>
          <w:kern w:val="0"/>
          <w:sz w:val="18"/>
          <w:szCs w:val="18"/>
        </w:rPr>
      </w:pPr>
      <w:r>
        <w:rPr>
          <w:rFonts w:ascii="宋体" w:hAnsi="宋体" w:cs="宋体"/>
          <w:kern w:val="0"/>
          <w:sz w:val="18"/>
          <w:szCs w:val="18"/>
        </w:rPr>
        <w:t> </w:t>
      </w:r>
    </w:p>
    <w:p>
      <w:pPr>
        <w:widowControl/>
        <w:spacing w:line="500" w:lineRule="atLeast"/>
        <w:ind w:firstLine="480"/>
        <w:rPr>
          <w:rFonts w:ascii="宋体" w:hAnsi="宋体" w:cs="宋体"/>
          <w:kern w:val="0"/>
          <w:sz w:val="18"/>
          <w:szCs w:val="18"/>
        </w:rPr>
      </w:pPr>
      <w:r>
        <w:rPr>
          <w:rFonts w:hint="eastAsia" w:ascii="宋体" w:hAnsi="宋体" w:cs="宋体"/>
          <w:kern w:val="0"/>
          <w:sz w:val="24"/>
        </w:rPr>
        <w:t>二、重要事项说明</w:t>
      </w:r>
    </w:p>
    <w:p>
      <w:pPr>
        <w:widowControl/>
        <w:spacing w:line="240" w:lineRule="atLeast"/>
        <w:rPr>
          <w:rFonts w:ascii="宋体" w:hAnsi="宋体" w:cs="宋体"/>
          <w:kern w:val="0"/>
          <w:sz w:val="18"/>
          <w:szCs w:val="18"/>
        </w:rPr>
      </w:pPr>
      <w:r>
        <w:rPr>
          <w:rFonts w:ascii="宋体" w:hAnsi="宋体" w:cs="宋体"/>
          <w:kern w:val="0"/>
          <w:sz w:val="18"/>
          <w:szCs w:val="18"/>
        </w:rPr>
        <w:t> </w:t>
      </w:r>
    </w:p>
    <w:p>
      <w:pPr>
        <w:widowControl/>
        <w:spacing w:line="500" w:lineRule="atLeast"/>
        <w:ind w:firstLine="480"/>
        <w:rPr>
          <w:rFonts w:ascii="宋体" w:hAnsi="宋体" w:cs="宋体"/>
          <w:kern w:val="0"/>
          <w:sz w:val="18"/>
          <w:szCs w:val="18"/>
        </w:rPr>
      </w:pPr>
      <w:r>
        <w:rPr>
          <w:rFonts w:hint="eastAsia" w:ascii="宋体" w:hAnsi="宋体" w:cs="宋体"/>
          <w:kern w:val="0"/>
          <w:sz w:val="24"/>
        </w:rPr>
        <w:t>（一）政府采购情况</w:t>
      </w:r>
    </w:p>
    <w:p>
      <w:pPr>
        <w:widowControl/>
        <w:spacing w:line="240" w:lineRule="atLeast"/>
        <w:rPr>
          <w:rFonts w:ascii="宋体" w:hAnsi="宋体" w:cs="宋体"/>
          <w:kern w:val="0"/>
          <w:sz w:val="18"/>
          <w:szCs w:val="18"/>
        </w:rPr>
      </w:pPr>
      <w:r>
        <w:rPr>
          <w:rFonts w:ascii="宋体" w:hAnsi="宋体" w:cs="宋体"/>
          <w:kern w:val="0"/>
          <w:sz w:val="18"/>
          <w:szCs w:val="18"/>
        </w:rPr>
        <w:t> </w:t>
      </w:r>
    </w:p>
    <w:p>
      <w:pPr>
        <w:widowControl/>
        <w:spacing w:line="500" w:lineRule="atLeast"/>
        <w:ind w:firstLine="480"/>
        <w:rPr>
          <w:rFonts w:ascii="宋体" w:hAnsi="宋体" w:cs="宋体"/>
          <w:kern w:val="0"/>
          <w:sz w:val="18"/>
          <w:szCs w:val="18"/>
        </w:rPr>
      </w:pPr>
      <w:r>
        <w:rPr>
          <w:rFonts w:hint="eastAsia" w:ascii="宋体" w:hAnsi="宋体" w:cs="宋体"/>
          <w:kern w:val="0"/>
          <w:sz w:val="24"/>
        </w:rPr>
        <w:t>2019年政府采购预算0万元。</w:t>
      </w:r>
    </w:p>
    <w:p>
      <w:pPr>
        <w:widowControl/>
        <w:spacing w:line="240" w:lineRule="atLeast"/>
        <w:rPr>
          <w:rFonts w:ascii="宋体" w:hAnsi="宋体" w:cs="宋体"/>
          <w:kern w:val="0"/>
          <w:sz w:val="18"/>
          <w:szCs w:val="18"/>
        </w:rPr>
      </w:pPr>
      <w:r>
        <w:rPr>
          <w:rFonts w:ascii="宋体" w:hAnsi="宋体" w:cs="宋体"/>
          <w:kern w:val="0"/>
          <w:sz w:val="18"/>
          <w:szCs w:val="18"/>
        </w:rPr>
        <w:t> </w:t>
      </w:r>
    </w:p>
    <w:p>
      <w:pPr>
        <w:widowControl/>
        <w:spacing w:line="500" w:lineRule="atLeast"/>
        <w:ind w:firstLine="480"/>
        <w:rPr>
          <w:rFonts w:ascii="宋体" w:hAnsi="宋体" w:cs="宋体"/>
          <w:kern w:val="0"/>
          <w:sz w:val="18"/>
          <w:szCs w:val="18"/>
        </w:rPr>
      </w:pPr>
      <w:r>
        <w:rPr>
          <w:rFonts w:hint="eastAsia" w:ascii="宋体" w:hAnsi="宋体" w:cs="宋体"/>
          <w:kern w:val="0"/>
          <w:sz w:val="24"/>
        </w:rPr>
        <w:t>（二）财政拨款安排的“三公”经费预算情况</w:t>
      </w:r>
    </w:p>
    <w:p>
      <w:pPr>
        <w:widowControl/>
        <w:spacing w:line="240" w:lineRule="atLeast"/>
        <w:rPr>
          <w:rFonts w:ascii="宋体" w:hAnsi="宋体" w:cs="宋体"/>
          <w:kern w:val="0"/>
          <w:sz w:val="18"/>
          <w:szCs w:val="18"/>
        </w:rPr>
      </w:pPr>
      <w:r>
        <w:rPr>
          <w:rFonts w:ascii="宋体" w:hAnsi="宋体" w:cs="宋体"/>
          <w:kern w:val="0"/>
          <w:sz w:val="18"/>
          <w:szCs w:val="18"/>
        </w:rPr>
        <w:t> </w:t>
      </w:r>
    </w:p>
    <w:p>
      <w:pPr>
        <w:widowControl/>
        <w:spacing w:line="500" w:lineRule="atLeast"/>
        <w:ind w:firstLine="480"/>
        <w:rPr>
          <w:rFonts w:ascii="宋体" w:hAnsi="宋体" w:cs="宋体"/>
          <w:kern w:val="0"/>
          <w:sz w:val="18"/>
          <w:szCs w:val="18"/>
        </w:rPr>
      </w:pPr>
      <w:r>
        <w:rPr>
          <w:rFonts w:hint="eastAsia" w:ascii="宋体" w:hAnsi="宋体" w:cs="宋体"/>
          <w:kern w:val="0"/>
          <w:sz w:val="24"/>
        </w:rPr>
        <w:t>2019年，通过公共预算财政拨款安排的“三公”经费预算共0.2万元。</w:t>
      </w:r>
    </w:p>
    <w:p>
      <w:pPr>
        <w:widowControl/>
        <w:spacing w:line="240" w:lineRule="atLeast"/>
        <w:rPr>
          <w:rFonts w:ascii="宋体" w:hAnsi="宋体" w:cs="宋体"/>
          <w:kern w:val="0"/>
          <w:sz w:val="18"/>
          <w:szCs w:val="18"/>
        </w:rPr>
      </w:pPr>
      <w:r>
        <w:rPr>
          <w:rFonts w:ascii="宋体" w:hAnsi="宋体" w:cs="宋体"/>
          <w:kern w:val="0"/>
          <w:sz w:val="18"/>
          <w:szCs w:val="18"/>
        </w:rPr>
        <w:t> </w:t>
      </w:r>
    </w:p>
    <w:p>
      <w:pPr>
        <w:widowControl/>
        <w:spacing w:line="500" w:lineRule="atLeast"/>
        <w:ind w:firstLine="480"/>
        <w:rPr>
          <w:rFonts w:ascii="宋体" w:hAnsi="宋体" w:cs="宋体"/>
          <w:kern w:val="0"/>
          <w:sz w:val="18"/>
          <w:szCs w:val="18"/>
        </w:rPr>
      </w:pPr>
      <w:r>
        <w:rPr>
          <w:rFonts w:hint="eastAsia" w:ascii="宋体" w:hAnsi="宋体" w:cs="宋体"/>
          <w:kern w:val="0"/>
          <w:sz w:val="24"/>
        </w:rPr>
        <w:t>1、因公出国（境）经费预算0万元，与上年相比无变化。包括单位工作人员公务出国（境）的差旅费、伙食补助费、杂费、培训费等支出。</w:t>
      </w:r>
    </w:p>
    <w:p>
      <w:pPr>
        <w:widowControl/>
        <w:spacing w:line="240" w:lineRule="atLeast"/>
        <w:rPr>
          <w:rFonts w:ascii="宋体" w:hAnsi="宋体" w:cs="宋体"/>
          <w:kern w:val="0"/>
          <w:sz w:val="18"/>
          <w:szCs w:val="18"/>
        </w:rPr>
      </w:pPr>
      <w:r>
        <w:rPr>
          <w:rFonts w:ascii="宋体" w:hAnsi="宋体" w:cs="宋体"/>
          <w:kern w:val="0"/>
          <w:sz w:val="18"/>
          <w:szCs w:val="18"/>
        </w:rPr>
        <w:t> </w:t>
      </w:r>
    </w:p>
    <w:p>
      <w:pPr>
        <w:widowControl/>
        <w:spacing w:line="500" w:lineRule="atLeast"/>
        <w:ind w:firstLine="480"/>
        <w:rPr>
          <w:rFonts w:ascii="宋体" w:hAnsi="宋体" w:cs="宋体"/>
          <w:kern w:val="0"/>
          <w:sz w:val="18"/>
          <w:szCs w:val="18"/>
        </w:rPr>
      </w:pPr>
      <w:r>
        <w:rPr>
          <w:rFonts w:hint="eastAsia" w:ascii="宋体" w:hAnsi="宋体" w:cs="宋体"/>
          <w:kern w:val="0"/>
          <w:sz w:val="24"/>
        </w:rPr>
        <w:t>2、公务用车编制0辆，实有0辆，运行维护费预算0万元，与上年相比无变化。</w:t>
      </w:r>
    </w:p>
    <w:p>
      <w:pPr>
        <w:widowControl/>
        <w:spacing w:line="240" w:lineRule="atLeast"/>
        <w:rPr>
          <w:rFonts w:ascii="宋体" w:hAnsi="宋体" w:cs="宋体"/>
          <w:kern w:val="0"/>
          <w:sz w:val="18"/>
          <w:szCs w:val="18"/>
        </w:rPr>
      </w:pPr>
      <w:r>
        <w:rPr>
          <w:rFonts w:ascii="宋体" w:hAnsi="宋体" w:cs="宋体"/>
          <w:kern w:val="0"/>
          <w:sz w:val="18"/>
          <w:szCs w:val="18"/>
        </w:rPr>
        <w:t> </w:t>
      </w:r>
    </w:p>
    <w:p>
      <w:pPr>
        <w:widowControl/>
        <w:spacing w:line="500" w:lineRule="atLeast"/>
        <w:ind w:firstLine="480"/>
        <w:rPr>
          <w:rFonts w:hint="eastAsia" w:ascii="宋体" w:hAnsi="宋体" w:cs="宋体"/>
          <w:kern w:val="0"/>
          <w:sz w:val="24"/>
        </w:rPr>
      </w:pPr>
      <w:r>
        <w:rPr>
          <w:rFonts w:hint="eastAsia" w:ascii="宋体" w:hAnsi="宋体" w:cs="宋体"/>
          <w:kern w:val="0"/>
          <w:sz w:val="24"/>
        </w:rPr>
        <w:t>3、公务接待费预算0.2万元，与上年相比减少0.01万元，变动原因为财政批复预算时进行适当调整。公务接待费主要用于省法制办领导、省仲裁发展促进会相关业务部门领导来我单位调研指导工作以及其他省市兄弟仲裁委来我单位参观、学习交流仲裁工作，预计</w:t>
      </w:r>
      <w:r>
        <w:rPr>
          <w:rFonts w:ascii="宋体" w:hAnsi="宋体" w:cs="宋体"/>
          <w:kern w:val="0"/>
          <w:sz w:val="24"/>
        </w:rPr>
        <w:t>2</w:t>
      </w:r>
      <w:r>
        <w:rPr>
          <w:rFonts w:hint="eastAsia" w:ascii="宋体" w:hAnsi="宋体" w:cs="宋体"/>
          <w:kern w:val="0"/>
          <w:sz w:val="24"/>
        </w:rPr>
        <w:t>批次约</w:t>
      </w:r>
      <w:r>
        <w:rPr>
          <w:rFonts w:ascii="宋体" w:hAnsi="宋体" w:cs="宋体"/>
          <w:kern w:val="0"/>
          <w:sz w:val="24"/>
        </w:rPr>
        <w:t>20</w:t>
      </w:r>
      <w:r>
        <w:rPr>
          <w:rFonts w:hint="eastAsia" w:ascii="宋体" w:hAnsi="宋体" w:cs="宋体"/>
          <w:kern w:val="0"/>
          <w:sz w:val="24"/>
        </w:rPr>
        <w:t>人次。公务接待严格执行公函接待制度，至本预算公开之日，暂无接待任务。包括单位按规定开支的各类日常公务接待（含外宾接待）费用。</w:t>
      </w:r>
    </w:p>
    <w:p>
      <w:pPr>
        <w:widowControl/>
        <w:spacing w:line="500" w:lineRule="atLeast"/>
        <w:ind w:firstLine="480"/>
        <w:rPr>
          <w:rFonts w:hint="eastAsia" w:ascii="宋体" w:hAnsi="宋体" w:cs="宋体"/>
          <w:kern w:val="0"/>
          <w:sz w:val="24"/>
        </w:rPr>
      </w:pPr>
      <w:r>
        <w:rPr>
          <w:rFonts w:hint="eastAsia" w:ascii="宋体" w:hAnsi="宋体" w:cs="宋体"/>
          <w:kern w:val="0"/>
          <w:sz w:val="24"/>
        </w:rPr>
        <w:t>（三）机关运行经费情况</w:t>
      </w:r>
    </w:p>
    <w:p>
      <w:pPr>
        <w:widowControl/>
        <w:spacing w:line="500" w:lineRule="atLeast"/>
        <w:ind w:firstLine="480"/>
        <w:rPr>
          <w:rFonts w:hint="eastAsia" w:ascii="宋体" w:hAnsi="宋体" w:cs="宋体"/>
          <w:kern w:val="0"/>
          <w:sz w:val="24"/>
        </w:rPr>
      </w:pPr>
      <w:r>
        <w:rPr>
          <w:rFonts w:hint="eastAsia" w:ascii="宋体" w:hAnsi="宋体" w:cs="宋体"/>
          <w:kern w:val="0"/>
          <w:sz w:val="24"/>
        </w:rPr>
        <w:t>机关运行经费21.34万元，比上年增加7.3%，原因</w:t>
      </w:r>
      <w:r>
        <w:rPr>
          <w:rFonts w:hint="eastAsia" w:ascii="宋体" w:hAnsi="宋体" w:cs="宋体"/>
          <w:kern w:val="0"/>
          <w:sz w:val="24"/>
          <w:lang w:val="en-US" w:eastAsia="zh-CN"/>
        </w:rPr>
        <w:t>是</w:t>
      </w:r>
      <w:r>
        <w:rPr>
          <w:rFonts w:hint="eastAsia" w:ascii="宋体" w:hAnsi="宋体" w:cs="宋体"/>
          <w:kern w:val="0"/>
          <w:sz w:val="24"/>
        </w:rPr>
        <w:t>财政批复预算时进行适当调整。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等。</w:t>
      </w:r>
    </w:p>
    <w:p>
      <w:pPr>
        <w:widowControl/>
        <w:spacing w:line="500" w:lineRule="atLeast"/>
        <w:ind w:firstLine="480"/>
        <w:rPr>
          <w:rFonts w:hint="eastAsia" w:ascii="宋体" w:hAnsi="宋体" w:cs="宋体"/>
          <w:kern w:val="0"/>
          <w:sz w:val="24"/>
        </w:rPr>
      </w:pPr>
      <w:r>
        <w:rPr>
          <w:rFonts w:hint="eastAsia" w:ascii="宋体" w:hAnsi="宋体" w:cs="宋体"/>
          <w:kern w:val="0"/>
          <w:sz w:val="24"/>
        </w:rPr>
        <w:t>（四）国有资源（资产）占有使用情况</w:t>
      </w:r>
    </w:p>
    <w:p>
      <w:pPr>
        <w:widowControl/>
        <w:spacing w:line="500" w:lineRule="atLeast"/>
        <w:ind w:firstLine="480"/>
        <w:rPr>
          <w:rFonts w:hint="eastAsia" w:ascii="宋体" w:hAnsi="宋体" w:cs="宋体"/>
          <w:kern w:val="0"/>
          <w:sz w:val="24"/>
        </w:rPr>
      </w:pPr>
      <w:r>
        <w:rPr>
          <w:rFonts w:hint="eastAsia" w:ascii="宋体" w:hAnsi="宋体" w:cs="宋体"/>
          <w:kern w:val="0"/>
          <w:sz w:val="24"/>
        </w:rPr>
        <w:t>我单位无车辆、无自有房屋等固定资产。</w:t>
      </w:r>
    </w:p>
    <w:p>
      <w:pPr>
        <w:widowControl/>
        <w:spacing w:line="500" w:lineRule="atLeast"/>
        <w:ind w:firstLine="480"/>
        <w:rPr>
          <w:rFonts w:hint="eastAsia" w:ascii="宋体" w:hAnsi="宋体" w:cs="宋体"/>
          <w:kern w:val="0"/>
          <w:sz w:val="24"/>
        </w:rPr>
      </w:pPr>
      <w:r>
        <w:rPr>
          <w:rFonts w:hint="eastAsia" w:ascii="宋体" w:hAnsi="宋体" w:cs="宋体"/>
          <w:kern w:val="0"/>
          <w:sz w:val="24"/>
        </w:rPr>
        <w:t>现办公场所为政府安排使用，在枣庄新城民生路枣庄市财政局二楼东半部，面积182平方米。</w:t>
      </w:r>
    </w:p>
    <w:p>
      <w:pPr>
        <w:widowControl/>
        <w:spacing w:line="500" w:lineRule="atLeast"/>
        <w:ind w:firstLine="480"/>
        <w:rPr>
          <w:rFonts w:hint="eastAsia" w:ascii="宋体" w:hAnsi="宋体" w:cs="宋体"/>
          <w:kern w:val="0"/>
          <w:sz w:val="24"/>
        </w:rPr>
      </w:pPr>
      <w:r>
        <w:rPr>
          <w:rFonts w:hint="eastAsia" w:ascii="宋体" w:hAnsi="宋体" w:cs="宋体"/>
          <w:kern w:val="0"/>
          <w:sz w:val="24"/>
        </w:rPr>
        <w:t>办公设备无大型办公设备，均为办公桌椅、电脑等。</w:t>
      </w:r>
    </w:p>
    <w:p>
      <w:pPr>
        <w:widowControl/>
        <w:spacing w:line="500" w:lineRule="atLeast"/>
        <w:ind w:firstLine="240" w:firstLineChars="100"/>
        <w:rPr>
          <w:rFonts w:hint="eastAsia" w:ascii="宋体" w:hAnsi="宋体" w:cs="宋体"/>
          <w:kern w:val="0"/>
          <w:sz w:val="24"/>
        </w:rPr>
      </w:pPr>
      <w:r>
        <w:rPr>
          <w:rFonts w:hint="eastAsia" w:ascii="宋体" w:hAnsi="宋体" w:cs="宋体"/>
          <w:kern w:val="0"/>
          <w:sz w:val="24"/>
        </w:rPr>
        <w:t>（五）绩效目标设置情况</w:t>
      </w:r>
    </w:p>
    <w:p>
      <w:pPr>
        <w:widowControl/>
        <w:spacing w:line="500" w:lineRule="atLeast"/>
        <w:ind w:firstLine="240" w:firstLineChars="100"/>
        <w:rPr>
          <w:rFonts w:hint="eastAsia" w:ascii="宋体" w:hAnsi="宋体" w:cs="宋体"/>
          <w:kern w:val="0"/>
          <w:sz w:val="24"/>
        </w:rPr>
      </w:pPr>
      <w:r>
        <w:rPr>
          <w:rFonts w:hint="eastAsia" w:ascii="宋体" w:hAnsi="宋体" w:cs="宋体"/>
          <w:kern w:val="0"/>
          <w:sz w:val="24"/>
        </w:rPr>
        <w:t>绩效目标设置如下：</w:t>
      </w:r>
    </w:p>
    <w:tbl>
      <w:tblPr>
        <w:tblStyle w:val="4"/>
        <w:tblW w:w="0" w:type="auto"/>
        <w:tblInd w:w="-300" w:type="dxa"/>
        <w:tblLayout w:type="fixed"/>
        <w:tblCellMar>
          <w:top w:w="0" w:type="dxa"/>
          <w:left w:w="108" w:type="dxa"/>
          <w:bottom w:w="0" w:type="dxa"/>
          <w:right w:w="108" w:type="dxa"/>
        </w:tblCellMar>
      </w:tblPr>
      <w:tblGrid>
        <w:gridCol w:w="1790"/>
        <w:gridCol w:w="1443"/>
        <w:gridCol w:w="1472"/>
        <w:gridCol w:w="1469"/>
        <w:gridCol w:w="1417"/>
        <w:gridCol w:w="1409"/>
      </w:tblGrid>
      <w:tr>
        <w:tblPrEx>
          <w:tblCellMar>
            <w:top w:w="0" w:type="dxa"/>
            <w:left w:w="108" w:type="dxa"/>
            <w:bottom w:w="0" w:type="dxa"/>
            <w:right w:w="108" w:type="dxa"/>
          </w:tblCellMar>
        </w:tblPrEx>
        <w:trPr>
          <w:trHeight w:val="750" w:hRule="atLeast"/>
        </w:trPr>
        <w:tc>
          <w:tcPr>
            <w:tcW w:w="9000" w:type="dxa"/>
            <w:gridSpan w:val="6"/>
            <w:tcBorders>
              <w:top w:val="nil"/>
              <w:left w:val="nil"/>
              <w:bottom w:val="nil"/>
              <w:right w:val="nil"/>
            </w:tcBorders>
            <w:noWrap w:val="0"/>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项目支出绩效目标申报表</w:t>
            </w:r>
          </w:p>
        </w:tc>
      </w:tr>
      <w:tr>
        <w:tblPrEx>
          <w:tblCellMar>
            <w:top w:w="0" w:type="dxa"/>
            <w:left w:w="108" w:type="dxa"/>
            <w:bottom w:w="0" w:type="dxa"/>
            <w:right w:w="108" w:type="dxa"/>
          </w:tblCellMar>
        </w:tblPrEx>
        <w:trPr>
          <w:trHeight w:val="450" w:hRule="atLeast"/>
        </w:trPr>
        <w:tc>
          <w:tcPr>
            <w:tcW w:w="9000" w:type="dxa"/>
            <w:gridSpan w:val="6"/>
            <w:tcBorders>
              <w:top w:val="nil"/>
              <w:left w:val="nil"/>
              <w:bottom w:val="nil"/>
              <w:right w:val="nil"/>
            </w:tcBorders>
            <w:noWrap w:val="0"/>
            <w:vAlign w:val="center"/>
          </w:tcPr>
          <w:p>
            <w:pPr>
              <w:widowControl/>
              <w:jc w:val="center"/>
              <w:rPr>
                <w:rFonts w:hint="eastAsia" w:ascii="宋体" w:hAnsi="宋体" w:cs="宋体"/>
                <w:b/>
                <w:bCs/>
                <w:kern w:val="0"/>
                <w:sz w:val="32"/>
                <w:szCs w:val="32"/>
              </w:rPr>
            </w:pPr>
            <w:r>
              <w:rPr>
                <w:rFonts w:hint="eastAsia" w:ascii="宋体" w:hAnsi="宋体" w:cs="宋体"/>
                <w:b/>
                <w:bCs/>
                <w:kern w:val="0"/>
                <w:sz w:val="32"/>
                <w:szCs w:val="32"/>
              </w:rPr>
              <w:t>（2019年度）</w:t>
            </w:r>
          </w:p>
        </w:tc>
      </w:tr>
      <w:tr>
        <w:tblPrEx>
          <w:tblCellMar>
            <w:top w:w="0" w:type="dxa"/>
            <w:left w:w="108" w:type="dxa"/>
            <w:bottom w:w="0" w:type="dxa"/>
            <w:right w:w="108" w:type="dxa"/>
          </w:tblCellMar>
        </w:tblPrEx>
        <w:trPr>
          <w:trHeight w:val="435" w:hRule="atLeast"/>
        </w:trPr>
        <w:tc>
          <w:tcPr>
            <w:tcW w:w="1790" w:type="dxa"/>
            <w:tcBorders>
              <w:top w:val="nil"/>
              <w:left w:val="nil"/>
              <w:bottom w:val="nil"/>
              <w:right w:val="nil"/>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填报单位:</w:t>
            </w:r>
          </w:p>
        </w:tc>
        <w:tc>
          <w:tcPr>
            <w:tcW w:w="2915" w:type="dxa"/>
            <w:gridSpan w:val="2"/>
            <w:tcBorders>
              <w:top w:val="nil"/>
              <w:left w:val="nil"/>
              <w:bottom w:val="single" w:color="auto" w:sz="4" w:space="0"/>
              <w:right w:val="nil"/>
            </w:tcBorders>
            <w:noWrap w:val="0"/>
            <w:vAlign w:val="center"/>
          </w:tcPr>
          <w:p>
            <w:pPr>
              <w:widowControl/>
              <w:rPr>
                <w:rFonts w:hint="eastAsia" w:ascii="宋体" w:hAnsi="宋体" w:cs="宋体"/>
                <w:color w:val="000000"/>
                <w:kern w:val="0"/>
                <w:sz w:val="22"/>
                <w:shd w:val="clear" w:color="FFFFFF" w:fill="FFFFFF"/>
              </w:rPr>
            </w:pPr>
            <w:r>
              <w:rPr>
                <w:rFonts w:ascii="宋体" w:hAnsi="宋体" w:cs="宋体"/>
                <w:color w:val="000000"/>
                <w:kern w:val="0"/>
                <w:sz w:val="22"/>
                <w:shd w:val="clear" w:color="FFFFFF" w:fill="FFFFFF"/>
              </w:rPr>
              <w:fldChar w:fldCharType="begin">
                <w:fldData xml:space="preserve">QgAwAEMAMAA4ADUAOQAyAEUAQwBEAEMANABGAEYANgA4ADgAMgAxADkANQAxADcANgA0ADAAQwA0
ADkANwBBAA==
</w:fldData>
              </w:fldChar>
            </w:r>
            <w:r>
              <w:rPr>
                <w:rFonts w:ascii="宋体" w:hAnsi="宋体" w:cs="宋体"/>
                <w:color w:val="000000"/>
                <w:kern w:val="0"/>
                <w:sz w:val="22"/>
                <w:shd w:val="clear" w:color="FFFFFF" w:fill="FFFFFF"/>
              </w:rPr>
              <w:instrText xml:space="preserve">Addin 单位名称</w:instrText>
            </w:r>
            <w:r>
              <w:rPr>
                <w:rFonts w:ascii="宋体" w:hAnsi="宋体" w:cs="宋体"/>
                <w:color w:val="000000"/>
                <w:kern w:val="0"/>
                <w:sz w:val="22"/>
                <w:shd w:val="clear" w:color="FFFFFF" w:fill="FFFFFF"/>
              </w:rPr>
              <w:fldChar w:fldCharType="separate"/>
            </w:r>
            <w:r>
              <w:rPr>
                <w:rFonts w:hint="eastAsia" w:ascii="宋体" w:hAnsi="宋体" w:cs="宋体"/>
                <w:color w:val="000000"/>
                <w:kern w:val="0"/>
                <w:sz w:val="22"/>
                <w:shd w:val="clear" w:color="FFFFFF" w:fill="FFFFFF"/>
              </w:rPr>
              <w:t>枣庄仲裁委员会机关</w:t>
            </w:r>
            <w:r>
              <w:rPr>
                <w:rFonts w:ascii="宋体" w:hAnsi="宋体" w:cs="宋体"/>
                <w:color w:val="000000"/>
                <w:kern w:val="0"/>
                <w:sz w:val="22"/>
                <w:shd w:val="clear" w:color="FFFFFF" w:fill="FFFFFF"/>
              </w:rPr>
              <w:fldChar w:fldCharType="end"/>
            </w:r>
          </w:p>
        </w:tc>
        <w:tc>
          <w:tcPr>
            <w:tcW w:w="2886" w:type="dxa"/>
            <w:gridSpan w:val="2"/>
            <w:tcBorders>
              <w:top w:val="nil"/>
              <w:left w:val="nil"/>
              <w:bottom w:val="single" w:color="auto" w:sz="4" w:space="0"/>
              <w:right w:val="nil"/>
            </w:tcBorders>
            <w:noWrap w:val="0"/>
            <w:vAlign w:val="center"/>
          </w:tcPr>
          <w:p>
            <w:pPr>
              <w:widowControl/>
              <w:ind w:right="110"/>
              <w:rPr>
                <w:rFonts w:hint="eastAsia" w:ascii="宋体" w:hAnsi="宋体" w:cs="宋体"/>
                <w:kern w:val="0"/>
                <w:sz w:val="22"/>
              </w:rPr>
            </w:pPr>
            <w:r>
              <w:rPr>
                <w:rFonts w:hint="eastAsia" w:ascii="宋体" w:hAnsi="宋体" w:cs="宋体"/>
                <w:kern w:val="0"/>
                <w:sz w:val="22"/>
              </w:rPr>
              <w:t>填报日期：　</w:t>
            </w:r>
          </w:p>
        </w:tc>
        <w:tc>
          <w:tcPr>
            <w:tcW w:w="1409" w:type="dxa"/>
            <w:tcBorders>
              <w:top w:val="nil"/>
              <w:left w:val="nil"/>
              <w:bottom w:val="nil"/>
              <w:right w:val="nil"/>
            </w:tcBorders>
            <w:noWrap w:val="0"/>
            <w:vAlign w:val="center"/>
          </w:tcPr>
          <w:p>
            <w:pPr>
              <w:widowControl/>
              <w:rPr>
                <w:rFonts w:hint="eastAsia" w:ascii="宋体" w:hAnsi="宋体" w:cs="宋体"/>
                <w:kern w:val="0"/>
                <w:sz w:val="22"/>
              </w:rPr>
            </w:pPr>
          </w:p>
        </w:tc>
      </w:tr>
      <w:tr>
        <w:tblPrEx>
          <w:tblCellMar>
            <w:top w:w="0" w:type="dxa"/>
            <w:left w:w="108" w:type="dxa"/>
            <w:bottom w:w="0" w:type="dxa"/>
            <w:right w:w="108" w:type="dxa"/>
          </w:tblCellMar>
        </w:tblPrEx>
        <w:trPr>
          <w:trHeight w:val="450" w:hRule="atLeast"/>
        </w:trPr>
        <w:tc>
          <w:tcPr>
            <w:tcW w:w="179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r>
              <w:rPr>
                <w:rFonts w:hint="eastAsia" w:ascii="宋体" w:hAnsi="宋体" w:cs="宋体"/>
                <w:kern w:val="0"/>
                <w:sz w:val="22"/>
              </w:rPr>
              <w:t>项目名称</w:t>
            </w:r>
          </w:p>
        </w:tc>
        <w:tc>
          <w:tcPr>
            <w:tcW w:w="2915" w:type="dxa"/>
            <w:gridSpan w:val="2"/>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RQAwADkARQA3AEIANgBEADcANQBFADIANAA3ADMAMwA5ADkAOQA2ADAAMAA0ADkAMwBCAEIAOQA4
AEMAQwBGAA==
</w:fldData>
              </w:fldChar>
            </w:r>
            <w:r>
              <w:rPr>
                <w:rFonts w:ascii="宋体" w:hAnsi="宋体" w:cs="宋体"/>
                <w:color w:val="000000"/>
                <w:kern w:val="0"/>
                <w:sz w:val="22"/>
                <w:shd w:val="clear" w:color="auto" w:fill="FFFFFF"/>
              </w:rPr>
              <w:instrText xml:space="preserve">Addin 项目名称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仲裁员酬金</w:t>
            </w:r>
            <w:r>
              <w:rPr>
                <w:rFonts w:ascii="宋体" w:hAnsi="宋体" w:cs="宋体"/>
                <w:color w:val="000000"/>
                <w:kern w:val="0"/>
                <w:sz w:val="22"/>
                <w:shd w:val="clear" w:color="auto" w:fill="FFFFFF"/>
              </w:rPr>
              <w:fldChar w:fldCharType="end"/>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项目类别</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NgA3ADYAQgA1ADQARAA4ADcAMgA4ADUANAAyADEAMQBCADIAMwA0AEMANQAyADIAQgAxADkAOABG
ADIANQAxAA==
</w:fldData>
              </w:fldChar>
            </w:r>
            <w:r>
              <w:rPr>
                <w:rFonts w:ascii="宋体" w:hAnsi="宋体" w:cs="宋体"/>
                <w:color w:val="000000"/>
                <w:kern w:val="0"/>
                <w:sz w:val="22"/>
                <w:shd w:val="clear" w:color="auto" w:fill="FFFFFF"/>
              </w:rPr>
              <w:instrText xml:space="preserve">Addin 支出项目类别款名称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业务类项目支出</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主管部门</w:t>
            </w:r>
          </w:p>
        </w:tc>
        <w:tc>
          <w:tcPr>
            <w:tcW w:w="2915" w:type="dxa"/>
            <w:gridSpan w:val="2"/>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QwBBADAAQQBEADYAQgAyADMARgA0ADAANAA2ADYARAA4ADcARQAxAEMARgBFADYANABGADAANABB
AEEAOQA0AA==
</w:fldData>
              </w:fldChar>
            </w:r>
            <w:r>
              <w:rPr>
                <w:rFonts w:ascii="宋体" w:hAnsi="宋体" w:cs="宋体"/>
                <w:kern w:val="0"/>
                <w:sz w:val="22"/>
                <w:shd w:val="clear" w:color="auto" w:fill="FFFFFF"/>
              </w:rPr>
              <w:instrText xml:space="preserve">Addin 部门名称</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枣庄仲裁委员会</w:t>
            </w:r>
            <w:r>
              <w:rPr>
                <w:rFonts w:ascii="宋体" w:hAnsi="宋体" w:cs="宋体"/>
                <w:kern w:val="0"/>
                <w:sz w:val="22"/>
                <w:shd w:val="clear" w:color="auto" w:fill="FFFFFF"/>
              </w:rPr>
              <w:fldChar w:fldCharType="end"/>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主管部门编码</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NwBDAEUANABCAEUAQgA3ADYANAA0ADQANABFADAAMgBBAEYANwBBADUAMwA1AEQAMABEADUAOABE
AEEARAAyAA==
</w:fldData>
              </w:fldChar>
            </w:r>
            <w:r>
              <w:rPr>
                <w:rFonts w:ascii="宋体" w:hAnsi="宋体" w:cs="宋体"/>
                <w:kern w:val="0"/>
                <w:sz w:val="22"/>
                <w:shd w:val="clear" w:color="auto" w:fill="FFFFFF"/>
              </w:rPr>
              <w:instrText xml:space="preserve">Addin 部门显示编码</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139</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5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项目实施单位</w:t>
            </w: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NQA1ADYAMABFADAARAAyADEAQQA4ADUANABFADgARABCADAANwAyAEEANQA5ADYAMgBCADEAQwA4
ADgARgA4AA==
</w:fldData>
              </w:fldChar>
            </w:r>
            <w:r>
              <w:rPr>
                <w:rFonts w:ascii="宋体" w:hAnsi="宋体" w:cs="宋体"/>
                <w:color w:val="000000"/>
                <w:kern w:val="0"/>
                <w:sz w:val="22"/>
                <w:shd w:val="clear" w:color="auto" w:fill="FFFFFF"/>
              </w:rPr>
              <w:instrText xml:space="preserve">Addin 单位名称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枣庄仲裁委员会机关</w:t>
            </w:r>
            <w:r>
              <w:rPr>
                <w:rFonts w:ascii="宋体" w:hAnsi="宋体" w:cs="宋体"/>
                <w:color w:val="000000"/>
                <w:kern w:val="0"/>
                <w:sz w:val="22"/>
                <w:shd w:val="clear" w:color="auto" w:fill="FFFFFF"/>
              </w:rPr>
              <w:fldChar w:fldCharType="end"/>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项目负责人</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联系电话</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项目类型</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RgAwAEEANgBGAEIARgBBADEARQAzAEUANAA4ADAARQA5ADAAOQBBADkAMQAyADEAMgAwADYANQBC
ADIAMwA5AA==
</w:fldData>
              </w:fldChar>
            </w:r>
            <w:r>
              <w:rPr>
                <w:rFonts w:ascii="宋体" w:hAnsi="宋体" w:cs="宋体"/>
                <w:kern w:val="0"/>
                <w:sz w:val="22"/>
                <w:shd w:val="clear" w:color="auto" w:fill="FFFFFF"/>
              </w:rPr>
              <w:instrText xml:space="preserve">Addin 项目属性</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上年延续项目</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项目期限</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kern w:val="0"/>
                <w:sz w:val="22"/>
                <w:shd w:val="clear" w:color="auto" w:fill="FFFFFF"/>
              </w:rPr>
              <w:fldChar w:fldCharType="begin">
                <w:fldData xml:space="preserve">MgBDAEIANgA1ADcAMwA1ADUAQgAwADMANABGAEUAQgBCADgAQwA3ADcAMQAxAEMANgA2ADIAOQA2
ADIARQA0AA==
</w:fldData>
              </w:fldChar>
            </w:r>
            <w:r>
              <w:rPr>
                <w:rFonts w:ascii="宋体" w:hAnsi="宋体" w:cs="宋体"/>
                <w:kern w:val="0"/>
                <w:sz w:val="22"/>
                <w:shd w:val="clear" w:color="auto" w:fill="FFFFFF"/>
              </w:rPr>
              <w:instrText xml:space="preserve">Addin 项目起始时间</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2019</w:t>
            </w:r>
            <w:r>
              <w:rPr>
                <w:rFonts w:ascii="宋体" w:hAnsi="宋体" w:cs="宋体"/>
                <w:kern w:val="0"/>
                <w:sz w:val="22"/>
                <w:shd w:val="clear" w:color="auto" w:fill="FFFFFF"/>
              </w:rPr>
              <w:fldChar w:fldCharType="end"/>
            </w:r>
            <w:r>
              <w:rPr>
                <w:rFonts w:hint="eastAsia" w:ascii="宋体" w:hAnsi="宋体" w:cs="宋体"/>
                <w:kern w:val="0"/>
                <w:sz w:val="22"/>
                <w:shd w:val="clear" w:color="auto" w:fill="FFFFFF"/>
              </w:rPr>
              <w:t>—</w:t>
            </w:r>
            <w:r>
              <w:rPr>
                <w:rFonts w:ascii="宋体" w:hAnsi="宋体" w:cs="宋体"/>
                <w:kern w:val="0"/>
                <w:sz w:val="22"/>
                <w:shd w:val="clear" w:color="auto" w:fill="FFFFFF"/>
              </w:rPr>
              <w:fldChar w:fldCharType="begin">
                <w:fldData xml:space="preserve">RgAyAEIARABBADgAOQA1ADAANgAzADQANABEADQARABCADUARAA5ADAARQA2ADYAOAA3ADAAMQBE
ADAAMAA2AA==
</w:fldData>
              </w:fldChar>
            </w:r>
            <w:r>
              <w:rPr>
                <w:rFonts w:ascii="宋体" w:hAnsi="宋体" w:cs="宋体"/>
                <w:kern w:val="0"/>
                <w:sz w:val="22"/>
                <w:shd w:val="clear" w:color="auto" w:fill="FFFFFF"/>
              </w:rPr>
              <w:instrText xml:space="preserve">Addin 项目终止时间</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2021</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项目资金申请</w:t>
            </w:r>
            <w:r>
              <w:rPr>
                <w:rFonts w:hint="eastAsia" w:ascii="宋体" w:hAnsi="宋体" w:cs="宋体"/>
                <w:kern w:val="0"/>
                <w:sz w:val="22"/>
              </w:rPr>
              <w:br w:type="textWrapping"/>
            </w:r>
            <w:r>
              <w:rPr>
                <w:rFonts w:hint="eastAsia" w:ascii="宋体" w:hAnsi="宋体" w:cs="宋体"/>
                <w:kern w:val="0"/>
                <w:sz w:val="22"/>
              </w:rPr>
              <w:t>（万元）</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220" w:firstLineChars="100"/>
              <w:rPr>
                <w:rFonts w:hint="eastAsia" w:ascii="宋体" w:hAnsi="宋体" w:cs="宋体"/>
                <w:kern w:val="0"/>
                <w:sz w:val="22"/>
              </w:rPr>
            </w:pPr>
            <w:r>
              <w:rPr>
                <w:rFonts w:hint="eastAsia" w:ascii="宋体" w:hAnsi="宋体" w:cs="宋体"/>
                <w:kern w:val="0"/>
                <w:sz w:val="22"/>
              </w:rPr>
              <w:t>资金总额：</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MwBDAEIARAA2AEEANwAyAEIANwBEAEMANAAwAEUAMwBBAEQAMgA4ADgANAA0AEMAMAA1ADQAMwBE
ADQAOABEAA==
</w:fldData>
              </w:fldChar>
            </w:r>
            <w:r>
              <w:rPr>
                <w:rFonts w:ascii="宋体" w:hAnsi="宋体" w:cs="宋体"/>
                <w:kern w:val="0"/>
                <w:sz w:val="22"/>
                <w:shd w:val="clear" w:color="auto" w:fill="FFFFFF"/>
              </w:rPr>
              <w:instrText xml:space="preserve">Addin 总计(合计)</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20.00</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财政拨款：</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RgBBAEIAQwBFAEMANwBFADUAQgAzAEUANAA4AEQAQgBCADcARABDAEMAOQAyADUAQgBEAEIAQwA0
AEYAOQAzAA==
</w:fldData>
              </w:fldChar>
            </w:r>
            <w:r>
              <w:rPr>
                <w:rFonts w:ascii="宋体" w:hAnsi="宋体" w:cs="宋体"/>
                <w:color w:val="000000"/>
                <w:kern w:val="0"/>
                <w:sz w:val="22"/>
                <w:shd w:val="clear" w:color="auto" w:fill="FFFFFF"/>
              </w:rPr>
              <w:instrText xml:space="preserve">Addin 经费拨款(补助)(合计)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事业收入:</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MAA4ADMARgA4ADYARgA4AEQAQQA1ADAANABCADgAOQBCADkAMQA5AEUANwBCAEIAQQBGADAARQAw
ADMARAA5AA==
</w:fldData>
              </w:fldChar>
            </w:r>
            <w:r>
              <w:rPr>
                <w:rFonts w:ascii="宋体" w:hAnsi="宋体" w:cs="宋体"/>
                <w:color w:val="000000"/>
                <w:kern w:val="0"/>
                <w:sz w:val="22"/>
                <w:shd w:val="clear" w:color="auto" w:fill="FFFFFF"/>
              </w:rPr>
              <w:instrText xml:space="preserve">Addin 事业收入(不含专户资金)(合计)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经营性收入:</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MQAwAEMAMgA0AEEAMwA3AEQAMABDADQANABBAEQAQgA5ADkAOQBFAEEANAA2ADMAOABGADEAOQBD
ADIANwAyAA==
</w:fldData>
              </w:fldChar>
            </w:r>
            <w:r>
              <w:rPr>
                <w:rFonts w:ascii="宋体" w:hAnsi="宋体" w:cs="宋体"/>
                <w:color w:val="000000"/>
                <w:kern w:val="0"/>
                <w:sz w:val="22"/>
                <w:shd w:val="clear" w:color="auto" w:fill="FFFFFF"/>
              </w:rPr>
              <w:instrText xml:space="preserve">Addin 事业单位经营收入(合计)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其他：</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NwAyADcAQQA0AEYANgAzADcANAAxAEEANAAxADYARQBBADUARgA4ADQANgAwADUARQAzADYANQAx
AEYARAA5AA==
</w:fldData>
              </w:fldChar>
            </w:r>
            <w:r>
              <w:rPr>
                <w:rFonts w:ascii="宋体" w:hAnsi="宋体" w:cs="宋体"/>
                <w:color w:val="000000"/>
                <w:kern w:val="0"/>
                <w:sz w:val="22"/>
                <w:shd w:val="clear" w:color="auto" w:fill="FFFFFF"/>
              </w:rPr>
              <w:instrText xml:space="preserve">Addin 其他</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20.00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201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测算依据</w:t>
            </w:r>
            <w:r>
              <w:rPr>
                <w:rFonts w:hint="eastAsia" w:ascii="宋体" w:hAnsi="宋体" w:cs="宋体"/>
                <w:kern w:val="0"/>
                <w:sz w:val="22"/>
              </w:rPr>
              <w:br w:type="textWrapping"/>
            </w:r>
            <w:r>
              <w:rPr>
                <w:rFonts w:hint="eastAsia" w:ascii="宋体" w:hAnsi="宋体" w:cs="宋体"/>
                <w:kern w:val="0"/>
                <w:sz w:val="22"/>
              </w:rPr>
              <w:t>及说明</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NAA1ADgAOQAxADUAMgBGADkARAA0AEMANAAxAEQARQBBAEQARQBCADIAMgBFADkARgBFAEUAMAAz
ADcAMwBCAA==
</w:fldData>
              </w:fldChar>
            </w:r>
            <w:r>
              <w:rPr>
                <w:rFonts w:ascii="宋体" w:hAnsi="宋体" w:cs="宋体"/>
                <w:color w:val="000000"/>
                <w:kern w:val="0"/>
                <w:sz w:val="22"/>
                <w:shd w:val="clear" w:color="auto" w:fill="FFFFFF"/>
              </w:rPr>
              <w:instrText xml:space="preserve">Addin 测算依据及说明</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2019年仲裁收费预计达到190万元，仲裁员酬金约为仲裁收费的20%，因此仲裁员酬金项目约需资金20万元。</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14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项目单位职能概述</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RQA4AEIAOABBADMANwAxADcARgBBADIANAA2ADIAMgBBAEIANQA1ADMAMgAwADEAOQA0AEUAOABC
ADIAOQA3AA==
</w:fldData>
              </w:fldChar>
            </w:r>
            <w:r>
              <w:rPr>
                <w:rFonts w:ascii="宋体" w:hAnsi="宋体" w:cs="宋体"/>
                <w:color w:val="000000"/>
                <w:kern w:val="0"/>
                <w:sz w:val="22"/>
                <w:shd w:val="clear" w:color="auto" w:fill="FFFFFF"/>
              </w:rPr>
              <w:instrText xml:space="preserve">Addin 单位职能及概述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本会是根据仲裁法经山东省司法厅登记，在枣庄设立的解决民商事纠纷的仲裁机构。</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17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项目概况、主要</w:t>
            </w:r>
            <w:r>
              <w:rPr>
                <w:rFonts w:hint="eastAsia" w:ascii="宋体" w:hAnsi="宋体" w:cs="宋体"/>
                <w:kern w:val="0"/>
                <w:sz w:val="22"/>
              </w:rPr>
              <w:br w:type="textWrapping"/>
            </w:r>
            <w:r>
              <w:rPr>
                <w:rFonts w:hint="eastAsia" w:ascii="宋体" w:hAnsi="宋体" w:cs="宋体"/>
                <w:kern w:val="0"/>
                <w:sz w:val="22"/>
              </w:rPr>
              <w:t>内容及用途</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NQA3AEUANQAzADUAQwAwADIAQgA5AEUANAA0AEQANABCADIAMAA1ADAANQAzADUARQA4ADAAQQBE
ADYAMAA1AA==
</w:fldData>
              </w:fldChar>
            </w:r>
            <w:r>
              <w:rPr>
                <w:rFonts w:ascii="宋体" w:hAnsi="宋体" w:cs="宋体"/>
                <w:color w:val="000000"/>
                <w:kern w:val="0"/>
                <w:sz w:val="22"/>
                <w:shd w:val="clear" w:color="auto" w:fill="FFFFFF"/>
              </w:rPr>
              <w:instrText xml:space="preserve">Addin 项目概况、主要内容及用途</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主要用于仲裁员办理仲裁案件的劳务报酬。本会</w:t>
            </w:r>
            <w:r>
              <w:rPr>
                <w:rFonts w:ascii="宋体" w:hAnsi="宋体" w:cs="宋体"/>
                <w:color w:val="000000"/>
                <w:kern w:val="0"/>
                <w:sz w:val="22"/>
                <w:shd w:val="clear" w:color="FFFFFF" w:fill="FFFFFF"/>
              </w:rPr>
              <w:t>2018年已立案600余起，预计收费190余万元，仲裁员承担了大量民商事纠纷案件的审理工作，该费用用于支付仲裁员的劳务报酬，保障仲裁员办理案件的积极性，更好促进和维护社会公平正义。</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2310" w:hRule="atLeast"/>
        </w:trPr>
        <w:tc>
          <w:tcPr>
            <w:tcW w:w="17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项目立项情况</w:t>
            </w:r>
          </w:p>
        </w:tc>
        <w:tc>
          <w:tcPr>
            <w:tcW w:w="1443"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项目立项的依据</w:t>
            </w:r>
          </w:p>
        </w:tc>
        <w:tc>
          <w:tcPr>
            <w:tcW w:w="5767" w:type="dxa"/>
            <w:gridSpan w:val="4"/>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MgAwADgARAA2ADQARABEADIAQwA5ADgANAAyADEAMgA5ADQAOQBDADMAMwA2AEMARgA5ADEAQgBD
ADcAQwBCAA==
</w:fldData>
              </w:fldChar>
            </w:r>
            <w:r>
              <w:rPr>
                <w:rFonts w:ascii="宋体" w:hAnsi="宋体" w:cs="宋体"/>
                <w:color w:val="000000"/>
                <w:kern w:val="0"/>
                <w:sz w:val="22"/>
                <w:shd w:val="clear" w:color="auto" w:fill="FFFFFF"/>
              </w:rPr>
              <w:instrText xml:space="preserve">Addin 项目立项依据</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鲁仲发</w:t>
            </w:r>
            <w:r>
              <w:rPr>
                <w:rFonts w:ascii="宋体" w:hAnsi="宋体" w:cs="宋体"/>
                <w:color w:val="000000"/>
                <w:kern w:val="0"/>
                <w:sz w:val="22"/>
                <w:shd w:val="clear" w:color="FFFFFF" w:fill="FFFFFF"/>
              </w:rPr>
              <w:t>[2016]5号关于印发《山东省仲裁发展促进会关于加强全省仲裁机构规范化建设的意见》的通知</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264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项目申报的可行性和必要性</w:t>
            </w:r>
          </w:p>
        </w:tc>
        <w:tc>
          <w:tcPr>
            <w:tcW w:w="5767" w:type="dxa"/>
            <w:gridSpan w:val="4"/>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shd w:val="clear" w:color="auto" w:fill="FFFFFF"/>
              </w:rPr>
            </w:pPr>
            <w:r>
              <w:rPr>
                <w:rFonts w:ascii="宋体" w:hAnsi="宋体" w:cs="宋体"/>
                <w:color w:val="000000"/>
                <w:kern w:val="0"/>
                <w:sz w:val="22"/>
                <w:shd w:val="clear" w:color="auto" w:fill="FFFFFF"/>
              </w:rPr>
              <w:fldChar w:fldCharType="begin">
                <w:fldData xml:space="preserve">RAAwADIANwA0ADMARQBBADgANgBEAEMANAA2ADQARABCADEARAA0AEUAQQA4ADIAMgBBADYANAAx
AEIAOABFAA==
</w:fldData>
              </w:fldChar>
            </w:r>
            <w:r>
              <w:rPr>
                <w:rFonts w:ascii="宋体" w:hAnsi="宋体" w:cs="宋体"/>
                <w:color w:val="000000"/>
                <w:kern w:val="0"/>
                <w:sz w:val="22"/>
                <w:shd w:val="clear" w:color="auto" w:fill="FFFFFF"/>
              </w:rPr>
              <w:instrText xml:space="preserve">Addin 项目申报可行性</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本会</w:t>
            </w:r>
            <w:r>
              <w:rPr>
                <w:rFonts w:ascii="宋体" w:hAnsi="宋体" w:cs="宋体"/>
                <w:color w:val="000000"/>
                <w:kern w:val="0"/>
                <w:sz w:val="22"/>
                <w:shd w:val="clear" w:color="FFFFFF" w:fill="FFFFFF"/>
              </w:rPr>
              <w:t>2018年至今立案600余起，预计收费190万元，多年来立案数量及收费金额稳步增长，仲裁员对民商事纠纷案件的审理付出了巨大努力，为进一步激发仲裁员办理案件积极性，推进仲裁事业发展，应对严格依照相关文件精神支付劳务报酬。</w:t>
            </w:r>
            <w:r>
              <w:rPr>
                <w:rFonts w:ascii="宋体" w:hAnsi="宋体" w:cs="宋体"/>
                <w:color w:val="000000"/>
                <w:kern w:val="0"/>
                <w:sz w:val="22"/>
                <w:shd w:val="clear" w:color="auto" w:fill="FFFFFF"/>
              </w:rPr>
              <w:fldChar w:fldCharType="end"/>
            </w:r>
          </w:p>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RgAxAEUARABDADUARABFADMAQQA0ADMANAA2AEYAQwBCADQAMgBBAEUAMwBGAEQAOABBAEYARAA4
ADcANgBDAA==
</w:fldData>
              </w:fldChar>
            </w:r>
            <w:r>
              <w:rPr>
                <w:rFonts w:ascii="宋体" w:hAnsi="宋体" w:cs="宋体"/>
                <w:color w:val="000000"/>
                <w:kern w:val="0"/>
                <w:sz w:val="22"/>
                <w:shd w:val="clear" w:color="auto" w:fill="FFFFFF"/>
              </w:rPr>
              <w:instrText xml:space="preserve">Addin 项目申报必要性</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本会</w:t>
            </w:r>
            <w:r>
              <w:rPr>
                <w:rFonts w:ascii="宋体" w:hAnsi="宋体" w:cs="宋体"/>
                <w:color w:val="000000"/>
                <w:kern w:val="0"/>
                <w:sz w:val="22"/>
                <w:shd w:val="clear" w:color="FFFFFF" w:fill="FFFFFF"/>
              </w:rPr>
              <w:t>2018年至今立案600余起，预计收费190万元，多年来立案数量及收费金额稳步增长，仲裁员对民商事纠纷案件的审理付出了巨大努力，为进一步激发仲裁员办理案件积极性，推进仲裁事业发展，应对严格依照相关文件精神支付劳务报酬。</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525"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项目实施进度计划</w:t>
            </w:r>
          </w:p>
        </w:tc>
        <w:tc>
          <w:tcPr>
            <w:tcW w:w="2915"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项目实施内容</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开始时间</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完成时间</w:t>
            </w:r>
          </w:p>
        </w:tc>
      </w:tr>
      <w:tr>
        <w:tblPrEx>
          <w:tblCellMar>
            <w:top w:w="0" w:type="dxa"/>
            <w:left w:w="108" w:type="dxa"/>
            <w:bottom w:w="0" w:type="dxa"/>
            <w:right w:w="108" w:type="dxa"/>
          </w:tblCellMar>
        </w:tblPrEx>
        <w:trPr>
          <w:trHeight w:val="4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2"/>
              </w:rPr>
              <w:t>、</w:t>
            </w:r>
            <w:r>
              <w:rPr>
                <w:rFonts w:hint="eastAsia" w:ascii="宋体" w:hAnsi="宋体" w:cs="宋体"/>
                <w:kern w:val="0"/>
                <w:sz w:val="24"/>
              </w:rPr>
              <w:t>项目申报</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2、项目筛选</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3、项目评审</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4、拨付项目资金</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项目绩效目标</w:t>
            </w:r>
          </w:p>
        </w:tc>
        <w:tc>
          <w:tcPr>
            <w:tcW w:w="4384"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长期目标</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年度目标</w:t>
            </w:r>
          </w:p>
        </w:tc>
      </w:tr>
      <w:tr>
        <w:tblPrEx>
          <w:tblCellMar>
            <w:top w:w="0" w:type="dxa"/>
            <w:left w:w="108" w:type="dxa"/>
            <w:bottom w:w="0" w:type="dxa"/>
            <w:right w:w="108" w:type="dxa"/>
          </w:tblCellMar>
        </w:tblPrEx>
        <w:trPr>
          <w:trHeight w:val="276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4384"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QgAyADIANgBBADMANQA2AEMANQBGADUANABDAEQARgBBAEUANQAyAEIANwA5ADkANgA5AEUANAA2
ADYARgBEAA==
</w:fldData>
              </w:fldChar>
            </w:r>
            <w:r>
              <w:rPr>
                <w:rFonts w:ascii="宋体" w:hAnsi="宋体" w:cs="宋体"/>
                <w:color w:val="000000"/>
                <w:kern w:val="0"/>
                <w:sz w:val="22"/>
                <w:shd w:val="clear" w:color="auto" w:fill="FFFFFF"/>
              </w:rPr>
              <w:instrText xml:space="preserve">Addin 项目长期目标</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依照法律程序办理仲裁案件，参与案件审理、调查、评议、调解等工作，激发仲裁员参与仲裁事业积极性。</w:t>
            </w:r>
            <w:r>
              <w:rPr>
                <w:rFonts w:ascii="宋体" w:hAnsi="宋体" w:cs="宋体"/>
                <w:color w:val="000000"/>
                <w:kern w:val="0"/>
                <w:sz w:val="22"/>
                <w:shd w:val="clear" w:color="auto" w:fill="FFFFFF"/>
              </w:rPr>
              <w:fldChar w:fldCharType="end"/>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OQAyADAAOQBEAEIAQQAwADkAQQBDADEANABBAEMAOQBCAEYAOAA0ADYAQwAxAEEAOAAxAEMAMgA4
ADIAMAAwAA==
</w:fldData>
              </w:fldChar>
            </w:r>
            <w:r>
              <w:rPr>
                <w:rFonts w:ascii="宋体" w:hAnsi="宋体" w:cs="宋体"/>
                <w:kern w:val="0"/>
                <w:sz w:val="22"/>
                <w:shd w:val="clear" w:color="auto" w:fill="FFFFFF"/>
              </w:rPr>
              <w:instrText xml:space="preserve">Addin 项目年度目标</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按照收费比例支付酬金月</w:t>
            </w:r>
            <w:r>
              <w:rPr>
                <w:rFonts w:ascii="宋体" w:hAnsi="宋体" w:cs="宋体"/>
                <w:color w:val="000000"/>
                <w:kern w:val="0"/>
                <w:sz w:val="22"/>
                <w:shd w:val="clear" w:color="FFFFFF" w:fill="FFFFFF"/>
              </w:rPr>
              <w:t>20万元。</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600"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长期绩效指标</w:t>
            </w: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一级指标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二级指标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指标内容</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指标值</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备注</w:t>
            </w:r>
          </w:p>
        </w:tc>
      </w:tr>
      <w:tr>
        <w:tblPrEx>
          <w:tblCellMar>
            <w:top w:w="0" w:type="dxa"/>
            <w:left w:w="108" w:type="dxa"/>
            <w:bottom w:w="0" w:type="dxa"/>
            <w:right w:w="108" w:type="dxa"/>
          </w:tblCellMar>
        </w:tblPrEx>
        <w:trPr>
          <w:trHeight w:val="878"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产出指标</w:t>
            </w: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数量指标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QQBBAEMAOQBGADUAOAAzAEEAQgAwAEIANABCAEMAQQA4ADgANQA1AEIARQA0ADMAMQAxADAAQgAw
AEYAMABCAA==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以仲裁收费总金额确定</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NgA2ADUANQA3ADAARgA0AEEAQwBGADIANAAyADYAMQA5AEMARgBFADIARQA5ADIANgA5ADMARABB
ADYAOABGAA==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2019年收费预计190万元，支付酬金约20万元</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NgA3ADAANQA4AEUAQgA3ADEANgA3ADIANABGADIARgBCADYAQwAxADYAQQA1AEUAMwAxADQANAA2
AEIARABBAA==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7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质量指标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MgAyADUANQAwAEQAQgA3ADYAQQA2ADkANAA1ADEANwA5AEYARQBDADkANwBEADgANQAyADYAOQAz
AEEANwBEAA==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严格按照法定程序办理仲裁案件，参加案件审理、调查、评议、调解等相关工作</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MgBDADIARABBADkAQwA2AEEANQAwADUANAAwADIANwBCAEMAQgBEAEMARQAzADgAOABCAEMARQA0
ADkANgA1AA==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仲裁员办案过程中不存在违反法律强制性规定及仲裁员纪律的行为，依法履职及时结案。</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NABEAEUARAA2AEEANwA4AEQANgBEADYANAA1ADgAOQBCADMANABEADcANwBCADIAMQBDADEAMwA4
AEYANgBBAA==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时效指标</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QgAyADYAOQBGAEQARQBEAEUAMQAxADkANAA2AEMANgA4ADgANABFADEAMwA2ADMARQBEADIANQA5
ADAAMgBDAA==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结案后及时支付仲裁员酬金</w:t>
            </w:r>
            <w:r>
              <w:rPr>
                <w:rFonts w:ascii="宋体" w:hAnsi="宋体" w:cs="宋体"/>
                <w:color w:val="000000"/>
                <w:kern w:val="0"/>
                <w:sz w:val="22"/>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QgAwADIARQBFADIANQA5ADAAMQAzADcANABFADcANwA5AEEANQBDAEQAQgA5ADgAQwAyADMANgA1
ADYAQwBBAA==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结案后经审批支付报酬</w:t>
            </w:r>
            <w:r>
              <w:rPr>
                <w:rFonts w:ascii="宋体" w:hAnsi="宋体" w:cs="宋体"/>
                <w:color w:val="000000"/>
                <w:kern w:val="0"/>
                <w:sz w:val="22"/>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OQAzADMANwAxADYANQA4ADgANQBDADgANABFAEMAMQA5ADUARABGAEQAMgA0AEEAMQA1ADcAMwA1
AEMAQgA2AA==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7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成本指标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MQA3ADgANwAwADcANAA5ADUAQQAzAEEANAA4ADMANABBAEIAOABGAEIAQgA5ADYANQBDADIAQQBF
ADYAMQBEAA==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按照仲裁收费约</w:t>
            </w:r>
            <w:r>
              <w:rPr>
                <w:rFonts w:ascii="宋体" w:hAnsi="宋体" w:cs="宋体"/>
                <w:color w:val="000000"/>
                <w:kern w:val="0"/>
                <w:sz w:val="22"/>
                <w:shd w:val="clear" w:color="FFFFFF" w:fill="FFFFFF"/>
              </w:rPr>
              <w:t>20%标准计提劳务报酬</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QgAwAEUARAA3ADgAMgAwADUANgAyADkANAA0ADcAOQBBADQAQwA0ADIAQwA1AEYANQA0ADcARABC
ADgARgA3AA==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20万元左右</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RgBFAEUAQQA5AEIAMQA0ADAAMQAzADYANAAyADEANgBBAEIARgA2ADkANwA1ADUAMwA1ADcARQA5
ADcANwAyAA==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7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效益指标</w:t>
            </w:r>
          </w:p>
        </w:tc>
        <w:tc>
          <w:tcPr>
            <w:tcW w:w="1472"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经济效益指标</w:t>
            </w:r>
          </w:p>
        </w:tc>
        <w:tc>
          <w:tcPr>
            <w:tcW w:w="146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OQBGADkAMwAwAEIANwAyADcAOABCADEANAA2ADEANwA5AEYAOABCADcAQwAxAEIANABDADcAMQBD
ADQARQAzAA==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尽力维护当事人合法权益挽回损失。</w:t>
            </w:r>
            <w:r>
              <w:rPr>
                <w:rFonts w:ascii="宋体" w:hAnsi="宋体" w:cs="宋体"/>
                <w:color w:val="000000"/>
                <w:kern w:val="0"/>
                <w:sz w:val="22"/>
                <w:shd w:val="clear" w:color="auto" w:fill="FFFFFF"/>
              </w:rPr>
              <w:fldChar w:fldCharType="end"/>
            </w:r>
          </w:p>
        </w:tc>
        <w:tc>
          <w:tcPr>
            <w:tcW w:w="1417"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NAAzADEAMgA3AEEAOQAyADAANgAyADUANAA4ADMAMQBCAEYAMAA1AEMAQwAzADMAOQBBAEEAOAA3
ADUANgBGAA==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提供仲裁服务，多渠道化解纠纷。</w:t>
            </w:r>
            <w:r>
              <w:rPr>
                <w:rFonts w:ascii="宋体" w:hAnsi="宋体" w:cs="宋体"/>
                <w:color w:val="000000"/>
                <w:kern w:val="0"/>
                <w:sz w:val="22"/>
                <w:shd w:val="clear" w:color="auto" w:fill="FFFFFF"/>
              </w:rPr>
              <w:fldChar w:fldCharType="end"/>
            </w:r>
          </w:p>
        </w:tc>
        <w:tc>
          <w:tcPr>
            <w:tcW w:w="140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MABGADAANwA0ADAAQgBFADYAQwBDADgANAAwADUAMwA4AEYAMQA1ADgAOAAxAEUAOQAwAEYARQA5
AEQARAAwAA==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36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84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社会效益指标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RQA1ADgAMQA3ADgAQwAwADkANQBBADEANABBADQAMQA4ADgARAA2ADEARgBEADQAMgA4ADEANAAw
ADIAOQAzAA==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不断提高办案质量，提升当事人满意度。</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MwA3AEYAQgA5AEEARQBGADAAOQAyAEIANAA1ADEANQA5AEYAQgA0ADUANQBBAEMAQQAwAEYAOQA4
AEYARQBEAA==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提升服务水平，更好服务当事人。</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MwA1ADkARQA5ADgAQgAwADIAQwBGADkANAAzAEUARQA5ADEAMAAyADYAMwA2AEYAMQA1ADAAMQA0
AEUARABCAA==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生态效益指标</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QwA4ADgAMgA5ADkAQwAxAEYANwAzADIANABEADkAQwBBAEEANAA1AEUAMQA4AEYARgAwAEIAOQBC
ADEARAA1AA==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RABEAEIANgBFAEIAMgBFADYAOAAzADEANAA0AEMANAA4ADcAMwAxADEAQwBGAEQARABEADcANgBB
ADcAMQBFAA==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RABDADQANgA1ADgANwAxAEEAQgBFAEIANAAzADAARQA5ADMAMAA1ADMANgBBAEMARQBEAEIAQQAy
ADUAQgAxAA==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可持续影响指标</w:t>
            </w:r>
          </w:p>
        </w:tc>
        <w:tc>
          <w:tcPr>
            <w:tcW w:w="146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MwAxAEQAMgBBADYANAAyAEUAQwAzADIANAA5AEMAQQA5ADIARABEADkAMwBGAEMARAAwADYANgAz
AEYAMAA3AA==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多渠道化解社会矛盾，促进社会稳定</w:t>
            </w:r>
            <w:r>
              <w:rPr>
                <w:rFonts w:ascii="宋体" w:hAnsi="宋体" w:cs="宋体"/>
                <w:color w:val="000000"/>
                <w:kern w:val="0"/>
                <w:sz w:val="22"/>
                <w:shd w:val="clear" w:color="auto" w:fill="FFFFFF"/>
              </w:rPr>
              <w:fldChar w:fldCharType="end"/>
            </w:r>
          </w:p>
        </w:tc>
        <w:tc>
          <w:tcPr>
            <w:tcW w:w="141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MQA4ADgARQA0AEEARgA1ADAAOQBBAEEANAA5AEUARgBBADkARgAzADUANwA3ADMANABCAEUAMgBG
AEIAQwBGAA==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NwA4ADEAQQAyADYAMgA3ADcAMABEAEMANABEADQAOABCADcANQAyAEQARQA2AEUARAA5ADIARgBF
AEMANwBFAA==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7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社会公众或服务对象满意度指标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具体指标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MgA1AEIAMgAyADYAMQA0AEYANAA2ADgANABGADIAMABCADUAOQA1ADEAMwBEADMAOQA0ADgAQQA5
ADgAMAAyAA==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MgAwADkARgA1AEUAMQA4ADUANwBEAEUANAAwADAANgBCADYARgA1AEYAMgA2ADUARABEADkAQgA2
ADEANAA1AA==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QgAxADQAOAAwADYANwBEADMAOQA2ADcANAA1AEEANgA5ADkAQQAzADEARQA0ADUAQgBEADQAMgBB
ADMAOAA0AA==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00"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年度绩效指标</w:t>
            </w: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一级指标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二级指标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指标内容</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指标值</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备注</w:t>
            </w:r>
          </w:p>
        </w:tc>
      </w:tr>
      <w:tr>
        <w:tblPrEx>
          <w:tblCellMar>
            <w:top w:w="0" w:type="dxa"/>
            <w:left w:w="108" w:type="dxa"/>
            <w:bottom w:w="0" w:type="dxa"/>
            <w:right w:w="108" w:type="dxa"/>
          </w:tblCellMar>
        </w:tblPrEx>
        <w:trPr>
          <w:trHeight w:val="84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产出指标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数量指标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支付仲裁员酬金次数</w:t>
            </w:r>
            <w:r>
              <w:rPr>
                <w:rFonts w:ascii="宋体" w:hAnsi="宋体" w:cs="宋体"/>
                <w:color w:val="000000"/>
                <w:kern w:val="0"/>
                <w:sz w:val="22"/>
                <w:shd w:val="clear" w:color="auto" w:fill="FFFFFF"/>
              </w:rPr>
              <w:fldChar w:fldCharType="begin">
                <w:fldData xml:space="preserve">MABBAEMARAA5AEQAOQAzADkAQgAzADgANAAzADIAMQA4ADUAOAA0AEUAMQBBADEANAAyAEQARQAz
AEYARABCAA==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根据实际需求确定</w:t>
            </w:r>
            <w:r>
              <w:rPr>
                <w:rFonts w:ascii="宋体" w:hAnsi="宋体" w:cs="宋体"/>
                <w:color w:val="000000"/>
                <w:kern w:val="0"/>
                <w:sz w:val="22"/>
                <w:shd w:val="clear" w:color="auto" w:fill="FFFFFF"/>
              </w:rPr>
              <w:fldChar w:fldCharType="begin">
                <w:fldData xml:space="preserve">NgA4AEMAQgAxADAARQAyAEMAQQBEADQANAA5AEQAMQBCADcANQA1AEIAMQBBADEAOAA0AEMAQgA2
ADEANAA5AA==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QwA4ADIARQA2ADcAQgAwAEQAQQAzAEQANAAzADcAMwBBADgAMAAyADYARABGAEUARAAxAEEANQA2
ADUANgBFAA==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2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质量指标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费用标准执行准确率</w:t>
            </w:r>
            <w:r>
              <w:rPr>
                <w:rFonts w:ascii="宋体" w:hAnsi="宋体" w:cs="宋体"/>
                <w:color w:val="000000"/>
                <w:kern w:val="0"/>
                <w:sz w:val="22"/>
                <w:shd w:val="clear" w:color="auto" w:fill="FFFFFF"/>
              </w:rPr>
              <w:fldChar w:fldCharType="begin">
                <w:fldData xml:space="preserve">MwBEAEQARgBFADUAOAA1ADAARgA1AEEANAA2ADYANABBADEAQQAwADgARgBEAEEANQA4ADcANgAz
ADEAQwAyAA==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100%</w:t>
            </w:r>
            <w:r>
              <w:rPr>
                <w:rFonts w:ascii="宋体" w:hAnsi="宋体" w:cs="宋体"/>
                <w:color w:val="000000"/>
                <w:kern w:val="0"/>
                <w:sz w:val="22"/>
                <w:shd w:val="clear" w:color="auto" w:fill="FFFFFF"/>
              </w:rPr>
              <w:fldChar w:fldCharType="begin">
                <w:fldData xml:space="preserve">NQA0AEMAQgAwAEUAQwBGADEAMwAxAEQANAAyADkAMQBBAEQAMQAxADcAMQA5ADUAMwAwADgANgBB
AEEARAA5AA==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NQBEADUAQwAxADkARAA0ADkAQQA2ADgANABBADYAQwBBADgANQBDAEMARgA1ADgANwA1ADcAMgAz
ADgAMQA0AA==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时效指标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rPr>
              <w:t>仲裁员酬金支付时间</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QgAyADYAOQBGAEQARQBEAEUAMQAxADkANAA2AEMANgA4ADgANABFADEAMwA2ADMARQBEADIANQA5
ADAAMgBDAA==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结案后及时支付仲裁员酬金</w:t>
            </w:r>
            <w:r>
              <w:rPr>
                <w:rFonts w:ascii="宋体" w:hAnsi="宋体" w:cs="宋体"/>
                <w:color w:val="000000"/>
                <w:kern w:val="0"/>
                <w:sz w:val="22"/>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MQA1ADUAQgAxADkAMQA1ADIAMgBFADMANABEADkAQwBBADMANgBFADcANABEADYANwA4ADkAMwA3
ADAAQQAwAA==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成本指标</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MQA3ADgANwAwADcANAA5ADUAQQAzAEEANAA4ADMANABBAEIAOABGAEIAQgA5ADYANQBDADIAQQBF
ADYAMQBEAA==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按照仲裁收费约</w:t>
            </w:r>
            <w:r>
              <w:rPr>
                <w:rFonts w:ascii="宋体" w:hAnsi="宋体" w:cs="宋体"/>
                <w:color w:val="000000"/>
                <w:kern w:val="0"/>
                <w:sz w:val="22"/>
                <w:shd w:val="clear" w:color="FFFFFF" w:fill="FFFFFF"/>
              </w:rPr>
              <w:t>20%标准计提劳务报酬</w:t>
            </w:r>
            <w:r>
              <w:rPr>
                <w:rFonts w:ascii="宋体" w:hAnsi="宋体" w:cs="宋体"/>
                <w:color w:val="000000"/>
                <w:kern w:val="0"/>
                <w:sz w:val="22"/>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QgAwAEUARAA3ADgAMgAwADUANgAyADkANAA0ADcAOQBBADQAQwA0ADIAQwA1AEYANQA0ADcARABC
ADgARgA3AA==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20万元左右</w:t>
            </w:r>
            <w:r>
              <w:rPr>
                <w:rFonts w:ascii="宋体" w:hAnsi="宋体" w:cs="宋体"/>
                <w:color w:val="000000"/>
                <w:kern w:val="0"/>
                <w:sz w:val="22"/>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MABGADYANAA4ADgANwBEADYANQBFADcANAAwADAANABCADgAQQA0AEYAOQA3ADkANwAyADEAOAA0
ADcANQAzAA==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效益指标</w:t>
            </w:r>
          </w:p>
        </w:tc>
        <w:tc>
          <w:tcPr>
            <w:tcW w:w="1472"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经济效益指标</w:t>
            </w:r>
          </w:p>
        </w:tc>
        <w:tc>
          <w:tcPr>
            <w:tcW w:w="146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QwA5ADAARgBEAEYAMQAzADYAOQA2ADYANAA3AEYARgBCADgANwBEADcAQQAzAEMARQA2AEIAOABB
ADIAQwA5AA==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QgAwADYARABBADgARgBDAEMAQQAyAEQANAA0ADIARgA5AEIARgA1ADgAMABFADAANgA0ADUANgBF
ADkARABEAA==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RABCAEYARQA3ADUAQgBGADcAMQA1AEYANABDADIAOQBCAEIAMwA1ADcARgBCADUANABCADAANQA1
AEMARAAyAA==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88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社会效益指标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FFFFFF" w:fill="FFFFFF"/>
              </w:rPr>
              <w:t>提高仲裁员参与仲裁事业积极性</w:t>
            </w:r>
            <w:r>
              <w:rPr>
                <w:rFonts w:ascii="宋体" w:hAnsi="宋体" w:cs="宋体"/>
                <w:color w:val="000000"/>
                <w:kern w:val="0"/>
                <w:sz w:val="22"/>
                <w:shd w:val="clear" w:color="auto" w:fill="FFFFFF"/>
              </w:rPr>
              <w:fldChar w:fldCharType="begin">
                <w:fldData xml:space="preserve">QgA3AEYARgA5ADYAMQA3AEQANQBGAEQANAAwADIAMwBCADkARABDADQARQBEAEEANQBGAEUARgBB
ADcAMQBDAA==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效果显著</w:t>
            </w:r>
            <w:r>
              <w:rPr>
                <w:rFonts w:ascii="宋体" w:hAnsi="宋体" w:cs="宋体"/>
                <w:color w:val="000000"/>
                <w:kern w:val="0"/>
                <w:sz w:val="22"/>
                <w:shd w:val="clear" w:color="auto" w:fill="FFFFFF"/>
              </w:rPr>
              <w:fldChar w:fldCharType="begin">
                <w:fldData xml:space="preserve">OQBCADAARQBEAEQAQgA4ADIAMwA0AEIANAA3AEMAMgBBADQANQAzADYANwA5ADcAQQAyAEQARgA2
ADQAQQA3AA==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NQA0ADMARAAzAEUAMgAyADgAOQA5ADQANABDADEAOABCADIAMwBCADkAQgAwADkAMgAwADIARQAw
AEMARQAwAA==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8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生态效益指标</w:t>
            </w:r>
          </w:p>
        </w:tc>
        <w:tc>
          <w:tcPr>
            <w:tcW w:w="1469" w:type="dxa"/>
            <w:tcBorders>
              <w:top w:val="nil"/>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NgBFADkANQAwAEYAOAA0AEEAQwAwAEYANAA0ADcANgA4AEUARAA4ADYAMgA5AEEARgBBADQARgBF
AEQANQAyAA==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MQA3AEQAMwAyADEAQwAyADEAMgBFAEMANAAwADAARgA5ADgARABCADIANwAxADIARgA4AEUAOQA1
ADAAOAAxAA==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QgA2ADYAMQA3AEYARQBGAEIAQgA0AEYANABCADYANgA4ADUARAA2ADcANgAxADQAOABCADUARQBF
AEMAOABEAA==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可持续影响指标</w:t>
            </w:r>
          </w:p>
        </w:tc>
        <w:tc>
          <w:tcPr>
            <w:tcW w:w="146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RgAxAEUAQwBFADYARgAwADAARgBBAEQANABCAEIARAA5ADQAQwA4ADYARAA0ADAANgAxAEIARAA0
AEMAMAAwAA==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NQBDADEANQAyADUAQwBEADMANAAzADkANABCAEYAMgBBAEEAMwA1AEEAQwAyADMANQA4ADQANAA1
AEEARAAxAA==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QgA1AEIAMAA2ADIARABCADYAMQBCAEYANAA0ADIANwBBAEEANwA1ADMAMQBCADEAMABEADQAOQAy
AEEAMQBFAA==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4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6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社会公众或服务对象满意度指标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满意度指标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RABCADMARAA4ADQAMwA4ADYAQwAyADcANABFADkAOQBBAEUAMwA0ADgAQwBFAEYANwAzADkANwA2
AEYARgBBAA==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auto" w:fill="FFFFFF"/>
              </w:rPr>
              <w:fldChar w:fldCharType="end"/>
            </w:r>
            <w:r>
              <w:rPr>
                <w:rFonts w:hint="eastAsia" w:ascii="宋体" w:hAnsi="宋体" w:cs="宋体"/>
                <w:color w:val="000000"/>
                <w:kern w:val="0"/>
                <w:sz w:val="22"/>
                <w:shd w:val="clear" w:color="auto" w:fill="FFFFFF"/>
              </w:rPr>
              <w:t>仲裁员满意度</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OQAyAEYAOQBBAEYANAA0ADYAOQBEADUANABGADgANQA4AEMARQBEADUAQQA4AEQARgA4ADEAOQAx
ADYAOABGAA==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auto" w:fill="FFFFFF"/>
              </w:rPr>
              <w:fldChar w:fldCharType="end"/>
            </w:r>
            <w:r>
              <w:rPr>
                <w:rFonts w:hint="eastAsia" w:ascii="宋体" w:hAnsi="宋体" w:cs="宋体"/>
                <w:color w:val="000000"/>
                <w:kern w:val="0"/>
                <w:sz w:val="22"/>
                <w:shd w:val="clear" w:color="auto" w:fill="FFFFFF"/>
              </w:rPr>
              <w:t>100%</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NQA4ADAAQQBDADcANgAzADMAQgA4ADkANABDADAAMQBBADEAMwAyAEUARABDADEAMQAxADQARgA2
ADQANwA4AA==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72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其他需要说明</w:t>
            </w:r>
            <w:r>
              <w:rPr>
                <w:rFonts w:hint="eastAsia" w:ascii="宋体" w:hAnsi="宋体" w:cs="宋体"/>
                <w:kern w:val="0"/>
                <w:sz w:val="22"/>
              </w:rPr>
              <w:br w:type="textWrapping"/>
            </w:r>
            <w:r>
              <w:rPr>
                <w:rFonts w:hint="eastAsia" w:ascii="宋体" w:hAnsi="宋体" w:cs="宋体"/>
                <w:kern w:val="0"/>
                <w:sz w:val="22"/>
              </w:rPr>
              <w:t>的问题</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231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项目单位</w:t>
            </w:r>
            <w:r>
              <w:rPr>
                <w:rFonts w:hint="eastAsia" w:ascii="宋体" w:hAnsi="宋体" w:cs="宋体"/>
                <w:kern w:val="0"/>
                <w:sz w:val="22"/>
              </w:rPr>
              <w:br w:type="textWrapping"/>
            </w:r>
            <w:r>
              <w:rPr>
                <w:rFonts w:hint="eastAsia" w:ascii="宋体" w:hAnsi="宋体" w:cs="宋体"/>
                <w:kern w:val="0"/>
                <w:sz w:val="22"/>
              </w:rPr>
              <w:t>审核意见</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（签章）</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业务主管部门审核意见</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（签章）</w:t>
            </w:r>
          </w:p>
        </w:tc>
      </w:tr>
      <w:tr>
        <w:tblPrEx>
          <w:tblCellMar>
            <w:top w:w="0" w:type="dxa"/>
            <w:left w:w="108" w:type="dxa"/>
            <w:bottom w:w="0" w:type="dxa"/>
            <w:right w:w="108" w:type="dxa"/>
          </w:tblCellMar>
        </w:tblPrEx>
        <w:trPr>
          <w:trHeight w:val="7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财政部门初审</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财政部门复审</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bl>
    <w:p>
      <w:pPr>
        <w:rPr>
          <w:rFonts w:hint="eastAsia" w:ascii="宋体" w:hAnsi="宋体"/>
          <w:sz w:val="22"/>
        </w:rPr>
      </w:pPr>
    </w:p>
    <w:tbl>
      <w:tblPr>
        <w:tblStyle w:val="4"/>
        <w:tblW w:w="9000" w:type="dxa"/>
        <w:tblInd w:w="-300" w:type="dxa"/>
        <w:tblLayout w:type="fixed"/>
        <w:tblCellMar>
          <w:top w:w="0" w:type="dxa"/>
          <w:left w:w="108" w:type="dxa"/>
          <w:bottom w:w="0" w:type="dxa"/>
          <w:right w:w="108" w:type="dxa"/>
        </w:tblCellMar>
      </w:tblPr>
      <w:tblGrid>
        <w:gridCol w:w="1790"/>
        <w:gridCol w:w="1443"/>
        <w:gridCol w:w="1472"/>
        <w:gridCol w:w="1469"/>
        <w:gridCol w:w="1417"/>
        <w:gridCol w:w="1409"/>
      </w:tblGrid>
      <w:tr>
        <w:tblPrEx>
          <w:tblCellMar>
            <w:top w:w="0" w:type="dxa"/>
            <w:left w:w="108" w:type="dxa"/>
            <w:bottom w:w="0" w:type="dxa"/>
            <w:right w:w="108" w:type="dxa"/>
          </w:tblCellMar>
        </w:tblPrEx>
        <w:trPr>
          <w:trHeight w:val="750" w:hRule="atLeast"/>
        </w:trPr>
        <w:tc>
          <w:tcPr>
            <w:tcW w:w="9000" w:type="dxa"/>
            <w:gridSpan w:val="6"/>
            <w:tcBorders>
              <w:top w:val="nil"/>
              <w:left w:val="nil"/>
              <w:bottom w:val="nil"/>
              <w:right w:val="nil"/>
            </w:tcBorders>
            <w:noWrap w:val="0"/>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项目支出绩效目标申报表</w:t>
            </w:r>
          </w:p>
        </w:tc>
      </w:tr>
      <w:tr>
        <w:tblPrEx>
          <w:tblCellMar>
            <w:top w:w="0" w:type="dxa"/>
            <w:left w:w="108" w:type="dxa"/>
            <w:bottom w:w="0" w:type="dxa"/>
            <w:right w:w="108" w:type="dxa"/>
          </w:tblCellMar>
        </w:tblPrEx>
        <w:trPr>
          <w:trHeight w:val="450" w:hRule="atLeast"/>
        </w:trPr>
        <w:tc>
          <w:tcPr>
            <w:tcW w:w="9000" w:type="dxa"/>
            <w:gridSpan w:val="6"/>
            <w:tcBorders>
              <w:top w:val="nil"/>
              <w:left w:val="nil"/>
              <w:bottom w:val="nil"/>
              <w:right w:val="nil"/>
            </w:tcBorders>
            <w:noWrap w:val="0"/>
            <w:vAlign w:val="center"/>
          </w:tcPr>
          <w:p>
            <w:pPr>
              <w:widowControl/>
              <w:jc w:val="center"/>
              <w:rPr>
                <w:rFonts w:hint="eastAsia" w:ascii="宋体" w:hAnsi="宋体" w:cs="宋体"/>
                <w:b/>
                <w:bCs/>
                <w:kern w:val="0"/>
                <w:sz w:val="32"/>
                <w:szCs w:val="32"/>
              </w:rPr>
            </w:pPr>
            <w:r>
              <w:rPr>
                <w:rFonts w:hint="eastAsia" w:ascii="宋体" w:hAnsi="宋体" w:cs="宋体"/>
                <w:b/>
                <w:bCs/>
                <w:kern w:val="0"/>
                <w:sz w:val="32"/>
                <w:szCs w:val="32"/>
              </w:rPr>
              <w:t>（2019年度）</w:t>
            </w:r>
          </w:p>
        </w:tc>
      </w:tr>
      <w:tr>
        <w:tblPrEx>
          <w:tblCellMar>
            <w:top w:w="0" w:type="dxa"/>
            <w:left w:w="108" w:type="dxa"/>
            <w:bottom w:w="0" w:type="dxa"/>
            <w:right w:w="108" w:type="dxa"/>
          </w:tblCellMar>
        </w:tblPrEx>
        <w:trPr>
          <w:trHeight w:val="435" w:hRule="atLeast"/>
        </w:trPr>
        <w:tc>
          <w:tcPr>
            <w:tcW w:w="1790" w:type="dxa"/>
            <w:tcBorders>
              <w:top w:val="nil"/>
              <w:left w:val="nil"/>
              <w:bottom w:val="nil"/>
              <w:right w:val="nil"/>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填报单位:</w:t>
            </w:r>
          </w:p>
        </w:tc>
        <w:tc>
          <w:tcPr>
            <w:tcW w:w="2915" w:type="dxa"/>
            <w:gridSpan w:val="2"/>
            <w:tcBorders>
              <w:top w:val="nil"/>
              <w:left w:val="nil"/>
              <w:bottom w:val="single" w:color="auto" w:sz="4" w:space="0"/>
              <w:right w:val="nil"/>
            </w:tcBorders>
            <w:noWrap w:val="0"/>
            <w:vAlign w:val="center"/>
          </w:tcPr>
          <w:p>
            <w:pPr>
              <w:widowControl/>
              <w:rPr>
                <w:rFonts w:hint="eastAsia" w:ascii="宋体" w:hAnsi="宋体" w:cs="宋体"/>
                <w:color w:val="000000"/>
                <w:kern w:val="0"/>
                <w:sz w:val="22"/>
                <w:shd w:val="clear" w:color="FFFFFF" w:fill="FFFFFF"/>
              </w:rPr>
            </w:pPr>
            <w:r>
              <w:rPr>
                <w:rFonts w:ascii="宋体" w:hAnsi="宋体" w:cs="宋体"/>
                <w:color w:val="000000"/>
                <w:kern w:val="0"/>
                <w:sz w:val="22"/>
                <w:shd w:val="clear" w:color="FFFFFF" w:fill="FFFFFF"/>
              </w:rPr>
              <w:fldChar w:fldCharType="begin">
                <w:fldData xml:space="preserve">QgAwAEMAMAA4ADUAOQAyAEUAQwBEAEMANABGAEYANgA4ADgAMgAxADkANQAxADcANgA0ADAAQwA0
ADkANwBBAA==
</w:fldData>
              </w:fldChar>
            </w:r>
            <w:r>
              <w:rPr>
                <w:rFonts w:ascii="宋体" w:hAnsi="宋体" w:cs="宋体"/>
                <w:color w:val="000000"/>
                <w:kern w:val="0"/>
                <w:sz w:val="22"/>
                <w:shd w:val="clear" w:color="FFFFFF" w:fill="FFFFFF"/>
              </w:rPr>
              <w:instrText xml:space="preserve">Addin 单位名称</w:instrText>
            </w:r>
            <w:r>
              <w:rPr>
                <w:rFonts w:ascii="宋体" w:hAnsi="宋体" w:cs="宋体"/>
                <w:color w:val="000000"/>
                <w:kern w:val="0"/>
                <w:sz w:val="22"/>
                <w:shd w:val="clear" w:color="FFFFFF" w:fill="FFFFFF"/>
              </w:rPr>
              <w:fldChar w:fldCharType="separate"/>
            </w:r>
            <w:r>
              <w:rPr>
                <w:rFonts w:hint="eastAsia" w:ascii="宋体" w:hAnsi="宋体" w:cs="宋体"/>
                <w:color w:val="000000"/>
                <w:kern w:val="0"/>
                <w:sz w:val="22"/>
                <w:shd w:val="clear" w:color="FFFFFF" w:fill="FFFFFF"/>
              </w:rPr>
              <w:t>枣庄仲裁委员会机关</w:t>
            </w:r>
            <w:r>
              <w:rPr>
                <w:rFonts w:ascii="宋体" w:hAnsi="宋体" w:cs="宋体"/>
                <w:color w:val="000000"/>
                <w:kern w:val="0"/>
                <w:sz w:val="22"/>
                <w:shd w:val="clear" w:color="FFFFFF" w:fill="FFFFFF"/>
              </w:rPr>
              <w:fldChar w:fldCharType="end"/>
            </w:r>
          </w:p>
        </w:tc>
        <w:tc>
          <w:tcPr>
            <w:tcW w:w="2886" w:type="dxa"/>
            <w:gridSpan w:val="2"/>
            <w:tcBorders>
              <w:top w:val="nil"/>
              <w:left w:val="nil"/>
              <w:bottom w:val="single" w:color="auto" w:sz="4" w:space="0"/>
              <w:right w:val="nil"/>
            </w:tcBorders>
            <w:noWrap w:val="0"/>
            <w:vAlign w:val="center"/>
          </w:tcPr>
          <w:p>
            <w:pPr>
              <w:widowControl/>
              <w:ind w:right="110"/>
              <w:rPr>
                <w:rFonts w:hint="eastAsia" w:ascii="宋体" w:hAnsi="宋体" w:cs="宋体"/>
                <w:kern w:val="0"/>
                <w:sz w:val="22"/>
              </w:rPr>
            </w:pPr>
            <w:r>
              <w:rPr>
                <w:rFonts w:hint="eastAsia" w:ascii="宋体" w:hAnsi="宋体" w:cs="宋体"/>
                <w:kern w:val="0"/>
                <w:sz w:val="22"/>
              </w:rPr>
              <w:t>填报日期：　</w:t>
            </w:r>
          </w:p>
        </w:tc>
        <w:tc>
          <w:tcPr>
            <w:tcW w:w="1409" w:type="dxa"/>
            <w:tcBorders>
              <w:top w:val="nil"/>
              <w:left w:val="nil"/>
              <w:bottom w:val="nil"/>
              <w:right w:val="nil"/>
            </w:tcBorders>
            <w:noWrap w:val="0"/>
            <w:vAlign w:val="center"/>
          </w:tcPr>
          <w:p>
            <w:pPr>
              <w:widowControl/>
              <w:rPr>
                <w:rFonts w:hint="eastAsia" w:ascii="宋体" w:hAnsi="宋体" w:cs="宋体"/>
                <w:kern w:val="0"/>
                <w:sz w:val="22"/>
              </w:rPr>
            </w:pPr>
          </w:p>
        </w:tc>
      </w:tr>
      <w:tr>
        <w:tblPrEx>
          <w:tblCellMar>
            <w:top w:w="0" w:type="dxa"/>
            <w:left w:w="108" w:type="dxa"/>
            <w:bottom w:w="0" w:type="dxa"/>
            <w:right w:w="108" w:type="dxa"/>
          </w:tblCellMar>
        </w:tblPrEx>
        <w:trPr>
          <w:trHeight w:val="450" w:hRule="atLeast"/>
        </w:trPr>
        <w:tc>
          <w:tcPr>
            <w:tcW w:w="179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r>
              <w:rPr>
                <w:rFonts w:hint="eastAsia" w:ascii="宋体" w:hAnsi="宋体" w:cs="宋体"/>
                <w:kern w:val="0"/>
                <w:sz w:val="22"/>
              </w:rPr>
              <w:t>项目名称</w:t>
            </w:r>
          </w:p>
        </w:tc>
        <w:tc>
          <w:tcPr>
            <w:tcW w:w="2915" w:type="dxa"/>
            <w:gridSpan w:val="2"/>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RQAwADkARQA3AEIANgBEADcANQBFADIANAA3ADMAMwA5ADkAOQA2ADAAMAA0ADkAMwBCAEIAOQA4
AEMAQwBGAA==
</w:fldData>
              </w:fldChar>
            </w:r>
            <w:r>
              <w:rPr>
                <w:rFonts w:ascii="宋体" w:hAnsi="宋体" w:cs="宋体"/>
                <w:color w:val="000000"/>
                <w:kern w:val="0"/>
                <w:sz w:val="22"/>
                <w:shd w:val="clear" w:color="auto" w:fill="FFFFFF"/>
              </w:rPr>
              <w:instrText xml:space="preserve">Addin 项目名称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租赁费</w:t>
            </w:r>
            <w:r>
              <w:rPr>
                <w:rFonts w:ascii="宋体" w:hAnsi="宋体" w:cs="宋体"/>
                <w:color w:val="000000"/>
                <w:kern w:val="0"/>
                <w:sz w:val="22"/>
                <w:shd w:val="clear" w:color="auto" w:fill="FFFFFF"/>
              </w:rPr>
              <w:fldChar w:fldCharType="end"/>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项目类别</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NgA3ADYAQgA1ADQARAA4ADcAMgA4ADUANAAyADEAMQBCADIAMwA0AEMANQAyADIAQgAxADkAOABG
ADIANQAxAA==
</w:fldData>
              </w:fldChar>
            </w:r>
            <w:r>
              <w:rPr>
                <w:rFonts w:ascii="宋体" w:hAnsi="宋体" w:cs="宋体"/>
                <w:color w:val="000000"/>
                <w:kern w:val="0"/>
                <w:sz w:val="22"/>
                <w:shd w:val="clear" w:color="auto" w:fill="FFFFFF"/>
              </w:rPr>
              <w:instrText xml:space="preserve">Addin 支出项目类别款名称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业务类项目支出</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主管部门</w:t>
            </w:r>
          </w:p>
        </w:tc>
        <w:tc>
          <w:tcPr>
            <w:tcW w:w="2915" w:type="dxa"/>
            <w:gridSpan w:val="2"/>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QwBBADAAQQBEADYAQgAyADMARgA0ADAANAA2ADYARAA4ADcARQAxAEMARgBFADYANABGADAANABB
AEEAOQA0AA==
</w:fldData>
              </w:fldChar>
            </w:r>
            <w:r>
              <w:rPr>
                <w:rFonts w:ascii="宋体" w:hAnsi="宋体" w:cs="宋体"/>
                <w:kern w:val="0"/>
                <w:sz w:val="22"/>
                <w:shd w:val="clear" w:color="auto" w:fill="FFFFFF"/>
              </w:rPr>
              <w:instrText xml:space="preserve">Addin 部门名称</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枣庄仲裁委员会</w:t>
            </w:r>
            <w:r>
              <w:rPr>
                <w:rFonts w:ascii="宋体" w:hAnsi="宋体" w:cs="宋体"/>
                <w:kern w:val="0"/>
                <w:sz w:val="22"/>
                <w:shd w:val="clear" w:color="auto" w:fill="FFFFFF"/>
              </w:rPr>
              <w:fldChar w:fldCharType="end"/>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主管部门编码</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NwBDAEUANABCAEUAQgA3ADYANAA0ADQANABFADAAMgBBAEYANwBBADUAMwA1AEQAMABEADUAOABE
AEEARAAyAA==
</w:fldData>
              </w:fldChar>
            </w:r>
            <w:r>
              <w:rPr>
                <w:rFonts w:ascii="宋体" w:hAnsi="宋体" w:cs="宋体"/>
                <w:kern w:val="0"/>
                <w:sz w:val="22"/>
                <w:shd w:val="clear" w:color="auto" w:fill="FFFFFF"/>
              </w:rPr>
              <w:instrText xml:space="preserve">Addin 部门显示编码</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139</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5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项目实施单位</w:t>
            </w: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NQA1ADYAMABFADAARAAyADEAQQA4ADUANABFADgARABCADAANwAyAEEANQA5ADYAMgBCADEAQwA4
ADgARgA4AA==
</w:fldData>
              </w:fldChar>
            </w:r>
            <w:r>
              <w:rPr>
                <w:rFonts w:ascii="宋体" w:hAnsi="宋体" w:cs="宋体"/>
                <w:color w:val="000000"/>
                <w:kern w:val="0"/>
                <w:sz w:val="22"/>
                <w:shd w:val="clear" w:color="auto" w:fill="FFFFFF"/>
              </w:rPr>
              <w:instrText xml:space="preserve">Addin 单位名称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枣庄仲裁委员会机关</w:t>
            </w:r>
            <w:r>
              <w:rPr>
                <w:rFonts w:ascii="宋体" w:hAnsi="宋体" w:cs="宋体"/>
                <w:color w:val="000000"/>
                <w:kern w:val="0"/>
                <w:sz w:val="22"/>
                <w:shd w:val="clear" w:color="auto" w:fill="FFFFFF"/>
              </w:rPr>
              <w:fldChar w:fldCharType="end"/>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项目负责人</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联系电话</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项目类型</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RgAwAEEANgBGAEIARgBBADEARQAzAEUANAA4ADAARQA5ADAAOQBBADkAMQAyADEAMgAwADYANQBC
ADIAMwA5AA==
</w:fldData>
              </w:fldChar>
            </w:r>
            <w:r>
              <w:rPr>
                <w:rFonts w:ascii="宋体" w:hAnsi="宋体" w:cs="宋体"/>
                <w:kern w:val="0"/>
                <w:sz w:val="22"/>
                <w:shd w:val="clear" w:color="auto" w:fill="FFFFFF"/>
              </w:rPr>
              <w:instrText xml:space="preserve">Addin 项目属性</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上年延续项目</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项目期限</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kern w:val="0"/>
                <w:sz w:val="22"/>
                <w:shd w:val="clear" w:color="auto" w:fill="FFFFFF"/>
              </w:rPr>
              <w:fldChar w:fldCharType="begin">
                <w:fldData xml:space="preserve">MgBDAEIANgA1ADcAMwA1ADUAQgAwADMANABGAEUAQgBCADgAQwA3ADcAMQAxAEMANgA2ADIAOQA2
ADIARQA0AA==
</w:fldData>
              </w:fldChar>
            </w:r>
            <w:r>
              <w:rPr>
                <w:rFonts w:ascii="宋体" w:hAnsi="宋体" w:cs="宋体"/>
                <w:kern w:val="0"/>
                <w:sz w:val="22"/>
                <w:shd w:val="clear" w:color="auto" w:fill="FFFFFF"/>
              </w:rPr>
              <w:instrText xml:space="preserve">Addin 项目起始时间</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2019</w:t>
            </w:r>
            <w:r>
              <w:rPr>
                <w:rFonts w:ascii="宋体" w:hAnsi="宋体" w:cs="宋体"/>
                <w:kern w:val="0"/>
                <w:sz w:val="22"/>
                <w:shd w:val="clear" w:color="auto" w:fill="FFFFFF"/>
              </w:rPr>
              <w:fldChar w:fldCharType="end"/>
            </w:r>
            <w:r>
              <w:rPr>
                <w:rFonts w:hint="eastAsia" w:ascii="宋体" w:hAnsi="宋体" w:cs="宋体"/>
                <w:kern w:val="0"/>
                <w:sz w:val="22"/>
                <w:shd w:val="clear" w:color="auto" w:fill="FFFFFF"/>
              </w:rPr>
              <w:t>—</w:t>
            </w:r>
            <w:r>
              <w:rPr>
                <w:rFonts w:ascii="宋体" w:hAnsi="宋体" w:cs="宋体"/>
                <w:kern w:val="0"/>
                <w:sz w:val="22"/>
                <w:shd w:val="clear" w:color="auto" w:fill="FFFFFF"/>
              </w:rPr>
              <w:fldChar w:fldCharType="begin">
                <w:fldData xml:space="preserve">RgAyAEIARABBADgAOQA1ADAANgAzADQANABEADQARABCADUARAA5ADAARQA2ADYAOAA3ADAAMQBE
ADAAMAA2AA==
</w:fldData>
              </w:fldChar>
            </w:r>
            <w:r>
              <w:rPr>
                <w:rFonts w:ascii="宋体" w:hAnsi="宋体" w:cs="宋体"/>
                <w:kern w:val="0"/>
                <w:sz w:val="22"/>
                <w:shd w:val="clear" w:color="auto" w:fill="FFFFFF"/>
              </w:rPr>
              <w:instrText xml:space="preserve">Addin 项目终止时间</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2021</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项目资金申请</w:t>
            </w:r>
            <w:r>
              <w:rPr>
                <w:rFonts w:hint="eastAsia" w:ascii="宋体" w:hAnsi="宋体" w:cs="宋体"/>
                <w:kern w:val="0"/>
                <w:sz w:val="22"/>
              </w:rPr>
              <w:br w:type="textWrapping"/>
            </w:r>
            <w:r>
              <w:rPr>
                <w:rFonts w:hint="eastAsia" w:ascii="宋体" w:hAnsi="宋体" w:cs="宋体"/>
                <w:kern w:val="0"/>
                <w:sz w:val="22"/>
              </w:rPr>
              <w:t>（万元）</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220" w:firstLineChars="100"/>
              <w:rPr>
                <w:rFonts w:hint="eastAsia" w:ascii="宋体" w:hAnsi="宋体" w:cs="宋体"/>
                <w:kern w:val="0"/>
                <w:sz w:val="22"/>
              </w:rPr>
            </w:pPr>
            <w:r>
              <w:rPr>
                <w:rFonts w:hint="eastAsia" w:ascii="宋体" w:hAnsi="宋体" w:cs="宋体"/>
                <w:kern w:val="0"/>
                <w:sz w:val="22"/>
              </w:rPr>
              <w:t>资金总额：</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MwBDAEIARAA2AEEANwAyAEIANwBEAEMANAAwAEUAMwBBAEQAMgA4ADgANAA0AEMAMAA1ADQAMwBE
ADQAOABEAA==
</w:fldData>
              </w:fldChar>
            </w:r>
            <w:r>
              <w:rPr>
                <w:rFonts w:ascii="宋体" w:hAnsi="宋体" w:cs="宋体"/>
                <w:kern w:val="0"/>
                <w:sz w:val="22"/>
                <w:shd w:val="clear" w:color="auto" w:fill="FFFFFF"/>
              </w:rPr>
              <w:instrText xml:space="preserve">Addin 总计(合计)</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12.00</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财政拨款：</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RgBBAEIAQwBFAEMANwBFADUAQgAzAEUANAA4AEQAQgBCADcARABDAEMAOQAyADUAQgBEAEIAQwA0
AEYAOQAzAA==
</w:fldData>
              </w:fldChar>
            </w:r>
            <w:r>
              <w:rPr>
                <w:rFonts w:ascii="宋体" w:hAnsi="宋体" w:cs="宋体"/>
                <w:color w:val="000000"/>
                <w:kern w:val="0"/>
                <w:sz w:val="22"/>
                <w:shd w:val="clear" w:color="auto" w:fill="FFFFFF"/>
              </w:rPr>
              <w:instrText xml:space="preserve">Addin 经费拨款(补助)(合计)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事业收入:</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MAA4ADMARgA4ADYARgA4AEQAQQA1ADAANABCADgAOQBCADkAMQA5AEUANwBCAEIAQQBGADAARQAw
ADMARAA5AA==
</w:fldData>
              </w:fldChar>
            </w:r>
            <w:r>
              <w:rPr>
                <w:rFonts w:ascii="宋体" w:hAnsi="宋体" w:cs="宋体"/>
                <w:color w:val="000000"/>
                <w:kern w:val="0"/>
                <w:sz w:val="22"/>
                <w:shd w:val="clear" w:color="auto" w:fill="FFFFFF"/>
              </w:rPr>
              <w:instrText xml:space="preserve">Addin 事业收入(不含专户资金)(合计)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经营性收入:</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MQAwAEMAMgA0AEEAMwA3AEQAMABDADQANABBAEQAQgA5ADkAOQBFAEEANAA2ADMAOABGADEAOQBD
ADIANwAyAA==
</w:fldData>
              </w:fldChar>
            </w:r>
            <w:r>
              <w:rPr>
                <w:rFonts w:ascii="宋体" w:hAnsi="宋体" w:cs="宋体"/>
                <w:color w:val="000000"/>
                <w:kern w:val="0"/>
                <w:sz w:val="22"/>
                <w:shd w:val="clear" w:color="auto" w:fill="FFFFFF"/>
              </w:rPr>
              <w:instrText xml:space="preserve">Addin 事业单位经营收入(合计)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其他：</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NwAyADcAQQA0AEYANgAzADcANAAxAEEANAAxADYARQBBADUARgA4ADQANgAwADUARQAzADYANQAx
AEYARAA5AA==
</w:fldData>
              </w:fldChar>
            </w:r>
            <w:r>
              <w:rPr>
                <w:rFonts w:ascii="宋体" w:hAnsi="宋体" w:cs="宋体"/>
                <w:color w:val="000000"/>
                <w:kern w:val="0"/>
                <w:sz w:val="22"/>
                <w:shd w:val="clear" w:color="auto" w:fill="FFFFFF"/>
              </w:rPr>
              <w:instrText xml:space="preserve">Addin 其他</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12.00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201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测算依据</w:t>
            </w:r>
            <w:r>
              <w:rPr>
                <w:rFonts w:hint="eastAsia" w:ascii="宋体" w:hAnsi="宋体" w:cs="宋体"/>
                <w:kern w:val="0"/>
                <w:sz w:val="22"/>
              </w:rPr>
              <w:br w:type="textWrapping"/>
            </w:r>
            <w:r>
              <w:rPr>
                <w:rFonts w:hint="eastAsia" w:ascii="宋体" w:hAnsi="宋体" w:cs="宋体"/>
                <w:kern w:val="0"/>
                <w:sz w:val="22"/>
              </w:rPr>
              <w:t>及说明</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NAA1ADgAOQAxADUAMgBGADkARAA0AEMANAAxAEQARQBBAEQARQBCADIAMgBFADkARgBFAEUAMAAz
ADcAMwBCAA==
</w:fldData>
              </w:fldChar>
            </w:r>
            <w:r>
              <w:rPr>
                <w:rFonts w:ascii="宋体" w:hAnsi="宋体" w:cs="宋体"/>
                <w:color w:val="000000"/>
                <w:kern w:val="0"/>
                <w:sz w:val="22"/>
                <w:shd w:val="clear" w:color="auto" w:fill="FFFFFF"/>
              </w:rPr>
              <w:instrText xml:space="preserve">Addin 测算依据及说明</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《山东省仲裁发展促进会关于全省仲裁机构规范化建设的意见》（鲁仲发【</w:t>
            </w:r>
            <w:r>
              <w:rPr>
                <w:rFonts w:ascii="宋体" w:hAnsi="宋体" w:cs="宋体"/>
                <w:color w:val="000000"/>
                <w:kern w:val="0"/>
                <w:sz w:val="22"/>
                <w:shd w:val="clear" w:color="FFFFFF" w:fill="FFFFFF"/>
              </w:rPr>
              <w:t>2016】5号）提出仲裁规范化要求，我单位为实现仲裁规范化签订《仲裁庭租赁合同》完善仲裁庭建设提高仲裁服务水平，年租金约12万元</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14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项目单位职能概述</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RQA4AEIAOABBADMANwAxADcARgBBADIANAA2ADIAMgBBAEIANQA1ADMAMgAwADEAOQA0AEUAOABC
ADIAOQA3AA==
</w:fldData>
              </w:fldChar>
            </w:r>
            <w:r>
              <w:rPr>
                <w:rFonts w:ascii="宋体" w:hAnsi="宋体" w:cs="宋体"/>
                <w:color w:val="000000"/>
                <w:kern w:val="0"/>
                <w:sz w:val="22"/>
                <w:shd w:val="clear" w:color="auto" w:fill="FFFFFF"/>
              </w:rPr>
              <w:instrText xml:space="preserve">Addin 单位职能及概述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本会是根据仲裁法经山东省司法厅登记，在枣庄设立的解决民商事纠纷的仲裁机构。</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17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项目概况、主要</w:t>
            </w:r>
            <w:r>
              <w:rPr>
                <w:rFonts w:hint="eastAsia" w:ascii="宋体" w:hAnsi="宋体" w:cs="宋体"/>
                <w:kern w:val="0"/>
                <w:sz w:val="22"/>
              </w:rPr>
              <w:br w:type="textWrapping"/>
            </w:r>
            <w:r>
              <w:rPr>
                <w:rFonts w:hint="eastAsia" w:ascii="宋体" w:hAnsi="宋体" w:cs="宋体"/>
                <w:kern w:val="0"/>
                <w:sz w:val="22"/>
              </w:rPr>
              <w:t>内容及用途</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NQA3AEUANQAzADUAQwAwADIAQgA5AEUANAA0AEQANABCADIAMAA1ADAANQAzADUARQA4ADAAQQBE
ADYAMAA1AA==
</w:fldData>
              </w:fldChar>
            </w:r>
            <w:r>
              <w:rPr>
                <w:rFonts w:ascii="宋体" w:hAnsi="宋体" w:cs="宋体"/>
                <w:color w:val="000000"/>
                <w:kern w:val="0"/>
                <w:sz w:val="22"/>
                <w:shd w:val="clear" w:color="auto" w:fill="FFFFFF"/>
              </w:rPr>
              <w:instrText xml:space="preserve">Addin 项目概况、主要内容及用途</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新城嘉汇大厦仲裁庭租赁费。我单位新城办公用房面积仅</w:t>
            </w:r>
            <w:r>
              <w:rPr>
                <w:rFonts w:ascii="宋体" w:hAnsi="宋体" w:cs="宋体"/>
                <w:color w:val="000000"/>
                <w:kern w:val="0"/>
                <w:sz w:val="22"/>
                <w:shd w:val="clear" w:color="FFFFFF" w:fill="FFFFFF"/>
              </w:rPr>
              <w:t>218.19余平方米，按照《山东省仲裁发展促进会关于全省仲裁机构规范化建设的意见》（鲁仲发【2016】5号），我单位办公用房总建筑面积应为1000平方米。根据仲裁业务的需要，我单位在新城嘉汇大厦设立仲裁庭，以满足为人民群众服务的需要。我单位现在新城嘉汇大厦租赁了225.45平方米的业务用房，作为仲裁庭开庭使用，每年约需租金12万元。</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2310" w:hRule="atLeast"/>
        </w:trPr>
        <w:tc>
          <w:tcPr>
            <w:tcW w:w="17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项目立项情况</w:t>
            </w:r>
          </w:p>
        </w:tc>
        <w:tc>
          <w:tcPr>
            <w:tcW w:w="1443"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项目立项的依据</w:t>
            </w:r>
          </w:p>
        </w:tc>
        <w:tc>
          <w:tcPr>
            <w:tcW w:w="5767" w:type="dxa"/>
            <w:gridSpan w:val="4"/>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MgAwADgARAA2ADQARABEADIAQwA5ADgANAAyADEAMgA5ADQAOQBDADMAMwA2AEMARgA5ADEAQgBD
ADcAQwBCAA==
</w:fldData>
              </w:fldChar>
            </w:r>
            <w:r>
              <w:rPr>
                <w:rFonts w:ascii="宋体" w:hAnsi="宋体" w:cs="宋体"/>
                <w:color w:val="000000"/>
                <w:kern w:val="0"/>
                <w:sz w:val="22"/>
                <w:shd w:val="clear" w:color="auto" w:fill="FFFFFF"/>
              </w:rPr>
              <w:instrText xml:space="preserve">Addin 项目立项依据</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《山东省仲裁发展促进会关于全省仲裁机构规范化建设的意见》对仲裁庭等办案用房面积有明确的规定</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264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项目申报的可行性和必要性</w:t>
            </w:r>
          </w:p>
        </w:tc>
        <w:tc>
          <w:tcPr>
            <w:tcW w:w="5767" w:type="dxa"/>
            <w:gridSpan w:val="4"/>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shd w:val="clear" w:color="auto" w:fill="FFFFFF"/>
              </w:rPr>
            </w:pPr>
            <w:r>
              <w:rPr>
                <w:rFonts w:ascii="宋体" w:hAnsi="宋体" w:cs="宋体"/>
                <w:color w:val="000000"/>
                <w:kern w:val="0"/>
                <w:sz w:val="22"/>
                <w:shd w:val="clear" w:color="auto" w:fill="FFFFFF"/>
              </w:rPr>
              <w:fldChar w:fldCharType="begin">
                <w:fldData xml:space="preserve">RAAwADIANwA0ADMARQBBADgANgBEAEMANAA2ADQARABCADEARAA0AEUAQQA4ADIAMgBBADYANAAx
AEIAOABFAA==
</w:fldData>
              </w:fldChar>
            </w:r>
            <w:r>
              <w:rPr>
                <w:rFonts w:ascii="宋体" w:hAnsi="宋体" w:cs="宋体"/>
                <w:color w:val="000000"/>
                <w:kern w:val="0"/>
                <w:sz w:val="22"/>
                <w:shd w:val="clear" w:color="auto" w:fill="FFFFFF"/>
              </w:rPr>
              <w:instrText xml:space="preserve">Addin 项目申报可行性</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我单位新城办公用房面积仅</w:t>
            </w:r>
            <w:r>
              <w:rPr>
                <w:rFonts w:ascii="宋体" w:hAnsi="宋体" w:cs="宋体"/>
                <w:color w:val="000000"/>
                <w:kern w:val="0"/>
                <w:sz w:val="22"/>
                <w:shd w:val="clear" w:color="FFFFFF" w:fill="FFFFFF"/>
              </w:rPr>
              <w:t>218.19余平方米，按照《山东省仲裁发展促进会关于全省仲裁机构规范化建设的意见》（鲁仲发【2016】5号），我单位办公用房总建筑面积应为1000平方米。根据仲裁业务的需要，我单位在新城嘉汇大厦设立仲裁庭，以满足为人民群众服务的需要。</w:t>
            </w:r>
            <w:r>
              <w:rPr>
                <w:rFonts w:ascii="宋体" w:hAnsi="宋体" w:cs="宋体"/>
                <w:color w:val="000000"/>
                <w:kern w:val="0"/>
                <w:sz w:val="22"/>
                <w:shd w:val="clear" w:color="auto" w:fill="FFFFFF"/>
              </w:rPr>
              <w:fldChar w:fldCharType="end"/>
            </w:r>
          </w:p>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RgAxAEUARABDADUARABFADMAQQA0ADMANAA2AEYAQwBCADQAMgBBAEUAMwBGAEQAOABBAEYARAA4
ADcANgBDAA==
</w:fldData>
              </w:fldChar>
            </w:r>
            <w:r>
              <w:rPr>
                <w:rFonts w:ascii="宋体" w:hAnsi="宋体" w:cs="宋体"/>
                <w:color w:val="000000"/>
                <w:kern w:val="0"/>
                <w:sz w:val="22"/>
                <w:shd w:val="clear" w:color="auto" w:fill="FFFFFF"/>
              </w:rPr>
              <w:instrText xml:space="preserve">Addin 项目申报必要性</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我单位新城办公用房面积仅</w:t>
            </w:r>
            <w:r>
              <w:rPr>
                <w:rFonts w:ascii="宋体" w:hAnsi="宋体" w:cs="宋体"/>
                <w:color w:val="000000"/>
                <w:kern w:val="0"/>
                <w:sz w:val="22"/>
                <w:shd w:val="clear" w:color="FFFFFF" w:fill="FFFFFF"/>
              </w:rPr>
              <w:t>218.19余平方米，按照《山东省仲裁发展促进会关于全省仲裁机构规范化建设的意见》（鲁仲发【2016】5号），我单位办公用房总建筑面积应为1000平方米。根据仲裁业务的需要，我单位在新城嘉汇大厦设立仲裁庭，以满足为人民群众服务的需要。</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525"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项目实施进度计划</w:t>
            </w:r>
          </w:p>
        </w:tc>
        <w:tc>
          <w:tcPr>
            <w:tcW w:w="2915"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项目实施内容</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开始时间</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完成时间</w:t>
            </w:r>
          </w:p>
        </w:tc>
      </w:tr>
      <w:tr>
        <w:tblPrEx>
          <w:tblCellMar>
            <w:top w:w="0" w:type="dxa"/>
            <w:left w:w="108" w:type="dxa"/>
            <w:bottom w:w="0" w:type="dxa"/>
            <w:right w:w="108" w:type="dxa"/>
          </w:tblCellMar>
        </w:tblPrEx>
        <w:trPr>
          <w:trHeight w:val="4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2"/>
              </w:rPr>
              <w:t>、</w:t>
            </w:r>
            <w:r>
              <w:rPr>
                <w:rFonts w:hint="eastAsia" w:ascii="宋体" w:hAnsi="宋体" w:cs="宋体"/>
                <w:kern w:val="0"/>
                <w:sz w:val="24"/>
              </w:rPr>
              <w:t>项目申报</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2、项目筛选</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3、项目评审</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4、拨付项目资金</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项目绩效目标</w:t>
            </w:r>
          </w:p>
        </w:tc>
        <w:tc>
          <w:tcPr>
            <w:tcW w:w="4384"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长期目标</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年度目标</w:t>
            </w:r>
          </w:p>
        </w:tc>
      </w:tr>
      <w:tr>
        <w:tblPrEx>
          <w:tblCellMar>
            <w:top w:w="0" w:type="dxa"/>
            <w:left w:w="108" w:type="dxa"/>
            <w:bottom w:w="0" w:type="dxa"/>
            <w:right w:w="108" w:type="dxa"/>
          </w:tblCellMar>
        </w:tblPrEx>
        <w:trPr>
          <w:trHeight w:val="276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4384"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QgAyADIANgBBADMANQA2AEMANQBGADUANABDAEQARgBBAEUANQAyAEIANwA5ADkANgA5AEUANAA2
ADYARgBEAA==
</w:fldData>
              </w:fldChar>
            </w:r>
            <w:r>
              <w:rPr>
                <w:rFonts w:ascii="宋体" w:hAnsi="宋体" w:cs="宋体"/>
                <w:color w:val="000000"/>
                <w:kern w:val="0"/>
                <w:sz w:val="22"/>
                <w:shd w:val="clear" w:color="auto" w:fill="FFFFFF"/>
              </w:rPr>
              <w:instrText xml:space="preserve">Addin 项目长期目标</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完善仲裁庭规范化建设</w:t>
            </w:r>
            <w:r>
              <w:rPr>
                <w:rFonts w:ascii="宋体" w:hAnsi="宋体" w:cs="宋体"/>
                <w:color w:val="000000"/>
                <w:kern w:val="0"/>
                <w:sz w:val="22"/>
                <w:shd w:val="clear" w:color="auto" w:fill="FFFFFF"/>
              </w:rPr>
              <w:fldChar w:fldCharType="end"/>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OQAyADAAOQBEAEIAQQAwADkAQQBDADEANABBAEMAOQBCAEYAOAA0ADYAQwAxAEEAOAAxAEMAMgA4
ADIAMAAwAA==
</w:fldData>
              </w:fldChar>
            </w:r>
            <w:r>
              <w:rPr>
                <w:rFonts w:ascii="宋体" w:hAnsi="宋体" w:cs="宋体"/>
                <w:kern w:val="0"/>
                <w:sz w:val="22"/>
                <w:shd w:val="clear" w:color="auto" w:fill="FFFFFF"/>
              </w:rPr>
              <w:instrText xml:space="preserve">Addin 项目年度目标</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提供办案场所</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600" w:hRule="atLeast"/>
        </w:trPr>
        <w:tc>
          <w:tcPr>
            <w:tcW w:w="17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长期绩效指标</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一级指标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二级指标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指标内容</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指标值</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备注</w:t>
            </w:r>
          </w:p>
        </w:tc>
      </w:tr>
      <w:tr>
        <w:tblPrEx>
          <w:tblCellMar>
            <w:top w:w="0" w:type="dxa"/>
            <w:left w:w="108" w:type="dxa"/>
            <w:bottom w:w="0" w:type="dxa"/>
            <w:right w:w="108" w:type="dxa"/>
          </w:tblCellMar>
        </w:tblPrEx>
        <w:trPr>
          <w:trHeight w:val="878"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产出指标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数量指标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QQBBAEMAOQBGADUAOAAzAEEAQgAwAEIANABCAEMAQQA4ADgANQA1AEIARQA0ADMAMQAxADAAQgAw
AEYAMABCAA==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以租赁合同确定数额为准</w:t>
            </w:r>
            <w:r>
              <w:rPr>
                <w:rFonts w:ascii="宋体" w:hAnsi="宋体" w:cs="宋体"/>
                <w:color w:val="000000"/>
                <w:kern w:val="0"/>
                <w:sz w:val="22"/>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NgA2ADUANQA3ADAARgA0AEEAQwBGADIANAAyADYAMQA5AEMARgBFADIARQA5ADIANgA5ADMARABB
ADYAOABGAA==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018年支付租金11.72万元</w:t>
            </w:r>
            <w:r>
              <w:rPr>
                <w:rFonts w:ascii="宋体" w:hAnsi="宋体" w:cs="宋体"/>
                <w:color w:val="000000"/>
                <w:kern w:val="0"/>
                <w:sz w:val="22"/>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NgA3ADAANQA4AEUAQgA3ADEANgA3ADIANABGADIARgBCADYAQwAxADYAQQA1AEUAMwAxADQANAA2
AEIARABBAA==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78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质量指标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MgAyADUANQAwAEQAQgA3ADYAQQA2ADkANAA1ADEANwA5AEYARQBDADkANwBEADgANQAyADYAOQAz
AEEANwBEAA==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按照文件规范化要求，提供仲裁办案场所</w:t>
            </w:r>
            <w:r>
              <w:rPr>
                <w:rFonts w:ascii="宋体" w:hAnsi="宋体" w:cs="宋体"/>
                <w:color w:val="000000"/>
                <w:kern w:val="0"/>
                <w:sz w:val="22"/>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MgBDADIARABBADkAQwA2AEEANQAwADUANAAwADIANwBCAEMAQgBEAEMARQAzADgAOABCAEMARQA0
ADkANgA1AA==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按照省文件规范化单位办公用房应为</w:t>
            </w:r>
            <w:r>
              <w:rPr>
                <w:rFonts w:ascii="宋体" w:hAnsi="宋体" w:cs="宋体"/>
                <w:color w:val="000000"/>
                <w:kern w:val="0"/>
                <w:sz w:val="22"/>
                <w:shd w:val="clear" w:color="FFFFFF" w:fill="FFFFFF"/>
              </w:rPr>
              <w:t>1000平方米，现有新城办公用房218.19平方米，仍存在较大差距。</w:t>
            </w:r>
            <w:r>
              <w:rPr>
                <w:rFonts w:ascii="宋体" w:hAnsi="宋体" w:cs="宋体"/>
                <w:color w:val="000000"/>
                <w:kern w:val="0"/>
                <w:sz w:val="22"/>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NABEAEUARAA2AEEANwA4AEQANgBEADYANAA1ADgAOQBCADMANABEADcANwBCADIAMQBDADEAMwA4
AEYANgBBAA==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05"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时效指标</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QgAyADYAOQBGAEQARQBEAEUAMQAxADkANAA2AEMANgA4ADgANABFADEAMwA2ADMARQBEADIANQA5
ADAAMgBDAA==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及时支付租赁费。</w:t>
            </w:r>
            <w:r>
              <w:rPr>
                <w:rFonts w:ascii="宋体" w:hAnsi="宋体" w:cs="宋体"/>
                <w:color w:val="000000"/>
                <w:kern w:val="0"/>
                <w:sz w:val="22"/>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QgAwADIARQBFADIANQA5ADAAMQAzADcANABFADcANwA5AEEANQBDAEQAQgA5ADgAQwAyADMANgA1
ADYAQwBBAA==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按合同要求支付租赁费。</w:t>
            </w:r>
            <w:r>
              <w:rPr>
                <w:rFonts w:ascii="宋体" w:hAnsi="宋体" w:cs="宋体"/>
                <w:color w:val="000000"/>
                <w:kern w:val="0"/>
                <w:sz w:val="22"/>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OQAzADMANwAxADYANQA4ADgANQBDADgANABFAEMAMQA5ADUARABGAEQAMgA0AEEAMQA1ADcAMwA1
AEMAQgA2AA==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7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成本指标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MQA3ADgANwAwADcANAA5ADUAQQAzAEEANAA4ADMANABBAEIAOABGAEIAQgA5ADYANQBDADIAQQBF
ADYAMQBEAA==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合同确定租赁费标准</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QgAwAEUARAA3ADgAMgAwADUANgAyADkANAA0ADcAOQBBADQAQwA0ADIAQwA1AEYANQA0ADcARABC
ADgARgA3AA==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2018年支付11.72万元</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RgBFAEUAQQA5AEIAMQA0ADAAMQAzADYANAAyADEANgBBAEIARgA2ADkANwA1ADUAMwA1ADcARQA5
ADcANwAyAA==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7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效益指标</w:t>
            </w:r>
          </w:p>
        </w:tc>
        <w:tc>
          <w:tcPr>
            <w:tcW w:w="1472"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经济效益指标</w:t>
            </w:r>
          </w:p>
        </w:tc>
        <w:tc>
          <w:tcPr>
            <w:tcW w:w="146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OQBGADkAMwAwAEIANwAyADcAOABCADEANAA2ADEANwA5AEYAOABCADcAQwAxAEIANABDADcAMQBD
ADQARQAzAA==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尽力维护当事人合法权益挽回损失。</w:t>
            </w:r>
            <w:r>
              <w:rPr>
                <w:rFonts w:ascii="宋体" w:hAnsi="宋体" w:cs="宋体"/>
                <w:color w:val="000000"/>
                <w:kern w:val="0"/>
                <w:sz w:val="22"/>
                <w:shd w:val="clear" w:color="auto" w:fill="FFFFFF"/>
              </w:rPr>
              <w:fldChar w:fldCharType="end"/>
            </w:r>
          </w:p>
        </w:tc>
        <w:tc>
          <w:tcPr>
            <w:tcW w:w="1417"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NAAzADEAMgA3AEEAOQAyADAANgAyADUANAA4ADMAMQBCAEYAMAA1AEMAQwAzADMAOQBBAEEAOAA3
ADUANgBGAA==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提供仲裁服务，多渠道化解纠纷。</w:t>
            </w:r>
            <w:r>
              <w:rPr>
                <w:rFonts w:ascii="宋体" w:hAnsi="宋体" w:cs="宋体"/>
                <w:color w:val="000000"/>
                <w:kern w:val="0"/>
                <w:sz w:val="22"/>
                <w:shd w:val="clear" w:color="auto" w:fill="FFFFFF"/>
              </w:rPr>
              <w:fldChar w:fldCharType="end"/>
            </w:r>
          </w:p>
        </w:tc>
        <w:tc>
          <w:tcPr>
            <w:tcW w:w="140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MABGADAANwA0ADAAQgBFADYAQwBDADgANAAwADUAMwA4AEYAMQA1ADgAOAAxAEUAOQAwAEYARQA5
AEQARAAwAA==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36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84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社会效益指标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RQA1ADgAMQA3ADgAQwAwADkANQBBADEANABBADQAMQA4ADgARAA2ADEARgBEADQAMgA4ADEANAAw
ADIAOQAzAA==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不断提高办案质量，提升当事人满意度。</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MwA3AEYAQgA5AEEARQBGADAAOQAyAEIANAA1ADEANQA5AEYAQgA0ADUANQBBAEMAQQAwAEYAOQA4
AEYARQBEAA==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提升服务水平，更好服务当事人。</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MwA1ADkARQA5ADgAQgAwADIAQwBGADkANAAzAEUARQA5ADEAMAAyADYAMwA2AEYAMQA1ADAAMQA0
AEUARABCAA==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生态效益指标</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QwA4ADgAMgA5ADkAQwAxAEYANwAzADIANABEADkAQwBBAEEANAA1AEUAMQA4AEYARgAwAEIAOQBC
ADEARAA1AA==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RABEAEIANgBFAEIAMgBFADYAOAAzADEANAA0AEMANAA4ADcAMwAxADEAQwBGAEQARABEADcANgBB
ADcAMQBFAA==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RABDADQANgA1ADgANwAxAEEAQgBFAEIANAAzADAARQA5ADMAMAA1ADMANgBBAEMARQBEAEIAQQAy
ADUAQgAxAA==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可持续影响指标</w:t>
            </w:r>
          </w:p>
        </w:tc>
        <w:tc>
          <w:tcPr>
            <w:tcW w:w="146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MwAxAEQAMgBBADYANAAyAEUAQwAzADIANAA5AEMAQQA5ADIARABEADkAMwBGAEMARAAwADYANgAz
AEYAMAA3AA==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多渠道化解社会矛盾，促进社会稳定</w:t>
            </w:r>
            <w:r>
              <w:rPr>
                <w:rFonts w:ascii="宋体" w:hAnsi="宋体" w:cs="宋体"/>
                <w:color w:val="000000"/>
                <w:kern w:val="0"/>
                <w:sz w:val="22"/>
                <w:shd w:val="clear" w:color="auto" w:fill="FFFFFF"/>
              </w:rPr>
              <w:fldChar w:fldCharType="end"/>
            </w:r>
          </w:p>
        </w:tc>
        <w:tc>
          <w:tcPr>
            <w:tcW w:w="141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MQA4ADgARQA0AEEARgA1ADAAOQBBAEEANAA5AEUARgBBADkARgAzADUANwA3ADMANABCAEUAMgBG
AEIAQwBGAA==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NwA4ADEAQQAyADYAMgA3ADcAMABEAEMANABEADQAOABCADcANQAyAEQARQA2AEUARAA5ADIARgBF
AEMANwBFAA==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7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社会公众或服务对象满意度指标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具体指标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MgA1AEIAMgAyADYAMQA0AEYANAA2ADgANABGADIAMABCADUAOQA1ADEAMwBEADMAOQA0ADgAQQA5
ADgAMAAyAA==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MgAwADkARgA1AEUAMQA4ADUANwBEAEUANAAwADAANgBCADYARgA1AEYAMgA2ADUARABEADkAQgA2
ADEANAA1AA==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QgAxADQAOAAwADYANwBEADMAOQA2ADcANAA1AEEANgA5ADkAQQAzADEARQA0ADUAQgBEADQAMgBB
ADMAOAA0AA==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00"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年度绩效指标</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一级指标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二级指标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指标内容</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指标值</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备注</w:t>
            </w:r>
          </w:p>
        </w:tc>
      </w:tr>
      <w:tr>
        <w:tblPrEx>
          <w:tblCellMar>
            <w:top w:w="0" w:type="dxa"/>
            <w:left w:w="108" w:type="dxa"/>
            <w:bottom w:w="0" w:type="dxa"/>
            <w:right w:w="108" w:type="dxa"/>
          </w:tblCellMar>
        </w:tblPrEx>
        <w:trPr>
          <w:trHeight w:val="84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产出指标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数量指标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租赁房屋面积</w:t>
            </w:r>
            <w:r>
              <w:rPr>
                <w:rFonts w:ascii="宋体" w:hAnsi="宋体" w:cs="宋体"/>
                <w:color w:val="000000"/>
                <w:kern w:val="0"/>
                <w:sz w:val="22"/>
                <w:shd w:val="clear" w:color="auto" w:fill="FFFFFF"/>
              </w:rPr>
              <w:fldChar w:fldCharType="begin">
                <w:fldData xml:space="preserve">MABBAEMARAA5AEQAOQAzADkAQgAzADgANAAzADIAMQA4ADUAOAA0AEUAMQBBADEANAAyAEQARQAz
AEYARABCAA==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FFFFFF" w:fill="FFFFFF"/>
              </w:rPr>
              <w:t>225.45</w:t>
            </w:r>
            <w:r>
              <w:rPr>
                <w:rFonts w:hint="eastAsia" w:ascii="宋体" w:hAnsi="宋体" w:cs="宋体"/>
                <w:color w:val="000000"/>
                <w:kern w:val="0"/>
                <w:sz w:val="22"/>
                <w:shd w:val="clear" w:color="FFFFFF" w:fill="FFFFFF"/>
              </w:rPr>
              <w:t>㎡</w:t>
            </w:r>
            <w:r>
              <w:rPr>
                <w:rFonts w:ascii="宋体" w:hAnsi="宋体" w:cs="宋体"/>
                <w:color w:val="000000"/>
                <w:kern w:val="0"/>
                <w:sz w:val="22"/>
                <w:shd w:val="clear" w:color="auto" w:fill="FFFFFF"/>
              </w:rPr>
              <w:fldChar w:fldCharType="begin">
                <w:fldData xml:space="preserve">NgA4AEMAQgAxADAARQAyAEMAQQBEADQANAA5AEQAMQBCADcANQA1AEIAMQBBADEAOAA0AEMAQgA2
ADEANAA5AA==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QwA4ADIARQA2ADcAQgAwAEQAQQAzAEQANAAzADcAMwBBADgAMAAyADYARABGAEUARAAxAEEANQA2
ADUANgBFAA==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2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质量指标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按照合同内容验收房屋</w:t>
            </w:r>
            <w:r>
              <w:rPr>
                <w:rFonts w:ascii="宋体" w:hAnsi="宋体" w:cs="宋体"/>
                <w:color w:val="000000"/>
                <w:kern w:val="0"/>
                <w:sz w:val="22"/>
                <w:shd w:val="clear" w:color="auto" w:fill="FFFFFF"/>
              </w:rPr>
              <w:fldChar w:fldCharType="begin">
                <w:fldData xml:space="preserve">MwBEAEQARgBFADUAOAA1ADAARgA1AEEANAA2ADYANABBADEAQQAwADgARgBEAEEANQA4ADcANgAz
ADEAQwAyAA==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NQA0AEMAQgAwAEUAQwBGADEAMwAxAEQANAAyADkAMQBBAEQAMQAxADcAMQA5ADUAMwAwADgANgBB
AEEARAA5AA==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auto" w:fill="FFFFFF"/>
              </w:rPr>
              <w:fldChar w:fldCharType="end"/>
            </w:r>
            <w:r>
              <w:rPr>
                <w:rFonts w:hint="eastAsia" w:ascii="宋体" w:hAnsi="宋体" w:cs="宋体"/>
                <w:color w:val="000000"/>
                <w:kern w:val="0"/>
                <w:sz w:val="22"/>
                <w:shd w:val="clear" w:color="auto" w:fill="FFFFFF"/>
              </w:rPr>
              <w:t>验收合格</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NQBEADUAQwAxADkARAA0ADkAQQA2ADgANABBADYAQwBBADgANQBDAEMARgA1ADgANwA1ADcAMgAz
ADgAMQA0AA==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时效指标</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租赁费支付时间</w:t>
            </w:r>
            <w:r>
              <w:rPr>
                <w:rFonts w:ascii="宋体" w:hAnsi="宋体" w:cs="宋体"/>
                <w:color w:val="000000"/>
                <w:kern w:val="0"/>
                <w:sz w:val="22"/>
                <w:shd w:val="clear" w:color="auto" w:fill="FFFFFF"/>
              </w:rPr>
              <w:fldChar w:fldCharType="begin">
                <w:fldData xml:space="preserve">NgBBADkARABBAEMARQAxADkAOABBADYANAA2ADcAOABBADIAOQBGADMAQQBEADMANAA2AEIAMAA5
ADIAQQBEAA==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QwA3ADgARgAyADIARQA3ADkAMgAzAEEANAA2ADUANwBCAEEAOAA3ADcARgA1ADMANgBEAEMANgBF
ADcARgBDAA==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auto" w:fill="FFFFFF"/>
              </w:rPr>
              <w:fldChar w:fldCharType="end"/>
            </w:r>
            <w:r>
              <w:rPr>
                <w:rFonts w:hint="eastAsia" w:ascii="宋体" w:hAnsi="宋体" w:cs="宋体"/>
                <w:color w:val="000000"/>
                <w:kern w:val="0"/>
                <w:sz w:val="22"/>
                <w:shd w:val="clear" w:color="auto" w:fill="FFFFFF"/>
              </w:rPr>
              <w:t>及时支付</w:t>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MQA1ADUAQgAxADkAMQA1ADIAMgBFADMANABEADkAQwBBADMANgBFADcANABEADYANwA4ADkAMwA3
ADAAQQAwAA==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73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成本指标</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租赁费</w:t>
            </w:r>
            <w:r>
              <w:rPr>
                <w:rFonts w:ascii="宋体" w:hAnsi="宋体" w:cs="宋体"/>
                <w:color w:val="000000"/>
                <w:kern w:val="0"/>
                <w:sz w:val="22"/>
                <w:shd w:val="clear" w:color="auto" w:fill="FFFFFF"/>
              </w:rPr>
              <w:fldChar w:fldCharType="begin">
                <w:fldData xml:space="preserve">QQAwADMAMQA0AEUAQQBBADQAMAA4ADAANABGADYAMQBBAEIANgA3ADMAQQBDAEUAMQAxADgANgA1
ADEANAA4AA==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11.72万元</w:t>
            </w:r>
            <w:r>
              <w:rPr>
                <w:rFonts w:ascii="宋体" w:hAnsi="宋体" w:cs="宋体"/>
                <w:color w:val="000000"/>
                <w:kern w:val="0"/>
                <w:sz w:val="22"/>
                <w:shd w:val="clear" w:color="auto" w:fill="FFFFFF"/>
              </w:rPr>
              <w:fldChar w:fldCharType="begin">
                <w:fldData xml:space="preserve">QgAwADcANAA1ADgAMwBDADEAQgBEADMANAAzADAAQgA4AEEARAA4ADYAOAAxADAAQwA2AEQARAA2
AEQARABDAA==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MABGADYANAA4ADgANwBEADYANQBFADcANAAwADAANABCADgAQQA0AEYAOQA3ADkANwAyADEAOAA0
ADcANQAzAA==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效益指标</w:t>
            </w:r>
          </w:p>
        </w:tc>
        <w:tc>
          <w:tcPr>
            <w:tcW w:w="1472"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经济效益指标</w:t>
            </w:r>
          </w:p>
        </w:tc>
        <w:tc>
          <w:tcPr>
            <w:tcW w:w="146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QwA5ADAARgBEAEYAMQAzADYAOQA2ADYANAA3AEYARgBCADgANwBEADcAQQAzAEMARQA2AEIAOABB
ADIAQwA5AA==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QgAwADYARABBADgARgBDAEMAQQAyAEQANAA0ADIARgA5AEIARgA1ADgAMABFADAANgA0ADUANgBF
ADkARABEAA==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RABCAEYARQA3ADUAQgBGADcAMQA1AEYANABDADIAOQBCAEIAMwA1ADcARgBCADUANABCADAANQA1
AEMARAAyAA==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88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社会效益指标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QgAyADIANgBBADMANQA2AEMANQBGADUANABDAEQARgBBAEUANQAyAEIANwA5ADkANgA5AEUANAA2
ADYARgBEAA==
</w:fldData>
              </w:fldChar>
            </w:r>
            <w:r>
              <w:rPr>
                <w:rFonts w:ascii="宋体" w:hAnsi="宋体" w:cs="宋体"/>
                <w:color w:val="000000"/>
                <w:kern w:val="0"/>
                <w:sz w:val="22"/>
                <w:shd w:val="clear" w:color="auto" w:fill="FFFFFF"/>
              </w:rPr>
              <w:instrText xml:space="preserve">Addin 项目长期目标</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完善仲裁庭规范化建设</w:t>
            </w:r>
            <w:r>
              <w:rPr>
                <w:rFonts w:ascii="宋体" w:hAnsi="宋体" w:cs="宋体"/>
                <w:color w:val="000000"/>
                <w:kern w:val="0"/>
                <w:sz w:val="22"/>
                <w:shd w:val="clear" w:color="auto" w:fill="FFFFFF"/>
              </w:rPr>
              <w:fldChar w:fldCharType="end"/>
            </w:r>
            <w:r>
              <w:rPr>
                <w:rFonts w:hint="eastAsia" w:ascii="宋体" w:hAnsi="宋体" w:cs="宋体"/>
                <w:color w:val="000000"/>
                <w:kern w:val="0"/>
                <w:sz w:val="22"/>
                <w:shd w:val="clear" w:color="auto" w:fill="FFFFFF"/>
              </w:rPr>
              <w:t>，提高工作效率</w:t>
            </w:r>
            <w:r>
              <w:rPr>
                <w:rFonts w:ascii="宋体" w:hAnsi="宋体" w:cs="宋体"/>
                <w:color w:val="000000"/>
                <w:kern w:val="0"/>
                <w:sz w:val="22"/>
                <w:shd w:val="clear" w:color="auto" w:fill="FFFFFF"/>
              </w:rPr>
              <w:fldChar w:fldCharType="begin">
                <w:fldData xml:space="preserve">QgA3AEYARgA5ADYAMQA3AEQANQBGAEQANAAwADIAMwBCADkARABDADQARQBEAEEANQBGAEUARgBB
ADcAMQBDAA==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效果显著</w:t>
            </w:r>
            <w:r>
              <w:rPr>
                <w:rFonts w:ascii="宋体" w:hAnsi="宋体" w:cs="宋体"/>
                <w:color w:val="000000"/>
                <w:kern w:val="0"/>
                <w:sz w:val="22"/>
                <w:shd w:val="clear" w:color="auto" w:fill="FFFFFF"/>
              </w:rPr>
              <w:fldChar w:fldCharType="begin">
                <w:fldData xml:space="preserve">OQBCADAARQBEAEQAQgA4ADIAMwA0AEIANAA3AEMAMgBBADQANQAzADYANwA5ADcAQQAyAEQARgA2
ADQAQQA3AA==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NQA0ADMARAAzAEUAMgAyADgAOQA5ADQANABDADEAOABCADIAMwBCADkAQgAwADkAMgAwADIARQAw
AEMARQAwAA==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8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生态效益指标</w:t>
            </w:r>
          </w:p>
        </w:tc>
        <w:tc>
          <w:tcPr>
            <w:tcW w:w="1469" w:type="dxa"/>
            <w:tcBorders>
              <w:top w:val="nil"/>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NgBFADkANQAwAEYAOAA0AEEAQwAwAEYANAA0ADcANgA4AEUARAA4ADYAMgA5AEEARgBBADQARgBF
AEQANQAyAA==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MQA3AEQAMwAyADEAQwAyADEAMgBFAEMANAAwADAARgA5ADgARABCADIANwAxADIARgA4AEUAOQA1
ADAAOAAxAA==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QgA2ADYAMQA3AEYARQBGAEIAQgA0AEYANABCADYANgA4ADUARAA2ADcANgAxADQAOABCADUARQBF
AEMAOABEAA==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可持续影响指标</w:t>
            </w:r>
          </w:p>
        </w:tc>
        <w:tc>
          <w:tcPr>
            <w:tcW w:w="146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RgAxAEUAQwBFADYARgAwADAARgBBAEQANABCAEIARAA5ADQAQwA4ADYARAA0ADAANgAxAEIARAA0
AEMAMAAwAA==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NQBDADEANQAyADUAQwBEADMANAAzADkANABCAEYAMgBBAEEAMwA1AEEAQwAyADMANQA4ADQANAA1
AEEARAAxAA==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QgA1AEIAMAA2ADIARABCADYAMQBCAEYANAA0ADIANwBBAEEANwA1ADMAMQBCADEAMABEADQAOQAy
AEEAMQBFAA==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4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6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社会公众或服务对象满意度指标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满意度指标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受益人员满意度</w:t>
            </w:r>
            <w:r>
              <w:rPr>
                <w:rFonts w:ascii="宋体" w:hAnsi="宋体" w:cs="宋体"/>
                <w:color w:val="000000"/>
                <w:kern w:val="0"/>
                <w:sz w:val="22"/>
                <w:shd w:val="clear" w:color="auto" w:fill="FFFFFF"/>
              </w:rPr>
              <w:fldChar w:fldCharType="begin">
                <w:fldData xml:space="preserve">RABCADMARAA4ADQAMwA4ADYAQwAyADcANABFADkAOQBBAEUAMwA0ADgAQwBFAEYANwAzADkANwA2
AEYARgBBAA==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100%</w:t>
            </w:r>
            <w:r>
              <w:rPr>
                <w:rFonts w:ascii="宋体" w:hAnsi="宋体" w:cs="宋体"/>
                <w:color w:val="000000"/>
                <w:kern w:val="0"/>
                <w:sz w:val="22"/>
                <w:shd w:val="clear" w:color="auto" w:fill="FFFFFF"/>
              </w:rPr>
              <w:fldChar w:fldCharType="begin">
                <w:fldData xml:space="preserve">OQAyAEYAOQBBAEYANAA0ADYAOQBEADUANABGADgANQA4AEMARQBEADUAQQA4AEQARgA4ADEAOQAx
ADYAOABGAA==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NQA4ADAAQQBDADcANgAzADMAQgA4ADkANABDADAAMQBBADEAMwAyAEUARABDADEAMQAxADQARgA2
ADQANwA4AA==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72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其他需要说明</w:t>
            </w:r>
            <w:r>
              <w:rPr>
                <w:rFonts w:hint="eastAsia" w:ascii="宋体" w:hAnsi="宋体" w:cs="宋体"/>
                <w:kern w:val="0"/>
                <w:sz w:val="22"/>
              </w:rPr>
              <w:br w:type="textWrapping"/>
            </w:r>
            <w:r>
              <w:rPr>
                <w:rFonts w:hint="eastAsia" w:ascii="宋体" w:hAnsi="宋体" w:cs="宋体"/>
                <w:kern w:val="0"/>
                <w:sz w:val="22"/>
              </w:rPr>
              <w:t>的问题</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231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项目单位</w:t>
            </w:r>
            <w:r>
              <w:rPr>
                <w:rFonts w:hint="eastAsia" w:ascii="宋体" w:hAnsi="宋体" w:cs="宋体"/>
                <w:kern w:val="0"/>
                <w:sz w:val="22"/>
              </w:rPr>
              <w:br w:type="textWrapping"/>
            </w:r>
            <w:r>
              <w:rPr>
                <w:rFonts w:hint="eastAsia" w:ascii="宋体" w:hAnsi="宋体" w:cs="宋体"/>
                <w:kern w:val="0"/>
                <w:sz w:val="22"/>
              </w:rPr>
              <w:t>审核意见</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（签章）</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业务主管部门审核意见</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（签章）</w:t>
            </w:r>
          </w:p>
        </w:tc>
      </w:tr>
      <w:tr>
        <w:tblPrEx>
          <w:tblCellMar>
            <w:top w:w="0" w:type="dxa"/>
            <w:left w:w="108" w:type="dxa"/>
            <w:bottom w:w="0" w:type="dxa"/>
            <w:right w:w="108" w:type="dxa"/>
          </w:tblCellMar>
        </w:tblPrEx>
        <w:trPr>
          <w:trHeight w:val="7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财政部门初审</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财政部门复审</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750" w:hRule="atLeast"/>
        </w:trPr>
        <w:tc>
          <w:tcPr>
            <w:tcW w:w="9000" w:type="dxa"/>
            <w:gridSpan w:val="6"/>
            <w:tcBorders>
              <w:top w:val="nil"/>
              <w:left w:val="nil"/>
              <w:bottom w:val="nil"/>
              <w:right w:val="nil"/>
            </w:tcBorders>
            <w:noWrap w:val="0"/>
            <w:vAlign w:val="center"/>
          </w:tcPr>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ascii="宋体" w:hAnsi="宋体" w:cs="宋体"/>
                <w:b/>
                <w:bCs/>
                <w:kern w:val="0"/>
                <w:sz w:val="32"/>
                <w:szCs w:val="32"/>
              </w:rPr>
            </w:pPr>
            <w:r>
              <w:rPr>
                <w:rFonts w:hint="eastAsia" w:ascii="宋体" w:hAnsi="宋体" w:cs="宋体"/>
                <w:b/>
                <w:bCs/>
                <w:kern w:val="0"/>
                <w:sz w:val="32"/>
                <w:szCs w:val="32"/>
              </w:rPr>
              <w:t>项目支出绩效目标申报表</w:t>
            </w:r>
          </w:p>
        </w:tc>
      </w:tr>
      <w:tr>
        <w:tblPrEx>
          <w:tblCellMar>
            <w:top w:w="0" w:type="dxa"/>
            <w:left w:w="108" w:type="dxa"/>
            <w:bottom w:w="0" w:type="dxa"/>
            <w:right w:w="108" w:type="dxa"/>
          </w:tblCellMar>
        </w:tblPrEx>
        <w:trPr>
          <w:trHeight w:val="450" w:hRule="atLeast"/>
        </w:trPr>
        <w:tc>
          <w:tcPr>
            <w:tcW w:w="9000" w:type="dxa"/>
            <w:gridSpan w:val="6"/>
            <w:tcBorders>
              <w:top w:val="nil"/>
              <w:left w:val="nil"/>
              <w:bottom w:val="nil"/>
              <w:right w:val="nil"/>
            </w:tcBorders>
            <w:noWrap w:val="0"/>
            <w:vAlign w:val="center"/>
          </w:tcPr>
          <w:p>
            <w:pPr>
              <w:widowControl/>
              <w:jc w:val="center"/>
              <w:rPr>
                <w:rFonts w:hint="eastAsia" w:ascii="宋体" w:hAnsi="宋体" w:cs="宋体"/>
                <w:b/>
                <w:bCs/>
                <w:kern w:val="0"/>
                <w:sz w:val="32"/>
                <w:szCs w:val="32"/>
              </w:rPr>
            </w:pPr>
            <w:r>
              <w:rPr>
                <w:rFonts w:hint="eastAsia" w:ascii="宋体" w:hAnsi="宋体" w:cs="宋体"/>
                <w:b/>
                <w:bCs/>
                <w:kern w:val="0"/>
                <w:sz w:val="32"/>
                <w:szCs w:val="32"/>
              </w:rPr>
              <w:t>（2019年度）</w:t>
            </w:r>
          </w:p>
        </w:tc>
      </w:tr>
      <w:tr>
        <w:tblPrEx>
          <w:tblCellMar>
            <w:top w:w="0" w:type="dxa"/>
            <w:left w:w="108" w:type="dxa"/>
            <w:bottom w:w="0" w:type="dxa"/>
            <w:right w:w="108" w:type="dxa"/>
          </w:tblCellMar>
        </w:tblPrEx>
        <w:trPr>
          <w:trHeight w:val="435" w:hRule="atLeast"/>
        </w:trPr>
        <w:tc>
          <w:tcPr>
            <w:tcW w:w="1790" w:type="dxa"/>
            <w:tcBorders>
              <w:top w:val="nil"/>
              <w:left w:val="nil"/>
              <w:bottom w:val="nil"/>
              <w:right w:val="nil"/>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填报单位:</w:t>
            </w:r>
          </w:p>
        </w:tc>
        <w:tc>
          <w:tcPr>
            <w:tcW w:w="2915" w:type="dxa"/>
            <w:gridSpan w:val="2"/>
            <w:tcBorders>
              <w:top w:val="nil"/>
              <w:left w:val="nil"/>
              <w:bottom w:val="single" w:color="auto" w:sz="4" w:space="0"/>
              <w:right w:val="nil"/>
            </w:tcBorders>
            <w:noWrap w:val="0"/>
            <w:vAlign w:val="center"/>
          </w:tcPr>
          <w:p>
            <w:pPr>
              <w:widowControl/>
              <w:rPr>
                <w:rFonts w:hint="eastAsia" w:ascii="宋体" w:hAnsi="宋体" w:cs="宋体"/>
                <w:color w:val="000000"/>
                <w:kern w:val="0"/>
                <w:sz w:val="22"/>
                <w:shd w:val="clear" w:color="FFFFFF" w:fill="FFFFFF"/>
              </w:rPr>
            </w:pPr>
            <w:r>
              <w:rPr>
                <w:rFonts w:ascii="宋体" w:hAnsi="宋体" w:cs="宋体"/>
                <w:color w:val="000000"/>
                <w:kern w:val="0"/>
                <w:sz w:val="22"/>
                <w:shd w:val="clear" w:color="FFFFFF" w:fill="FFFFFF"/>
              </w:rPr>
              <w:fldChar w:fldCharType="begin">
                <w:fldData xml:space="preserve">QgAwAEMAMAA4ADUAOQAyAEUAQwBEAEMANABGAEYANgA4ADgAMgAxADkANQAxADcANgA0ADAAQwA0
ADkANwBBAA==
</w:fldData>
              </w:fldChar>
            </w:r>
            <w:r>
              <w:rPr>
                <w:rFonts w:ascii="宋体" w:hAnsi="宋体" w:cs="宋体"/>
                <w:color w:val="000000"/>
                <w:kern w:val="0"/>
                <w:sz w:val="22"/>
                <w:shd w:val="clear" w:color="FFFFFF" w:fill="FFFFFF"/>
              </w:rPr>
              <w:instrText xml:space="preserve">Addin 单位名称</w:instrText>
            </w:r>
            <w:r>
              <w:rPr>
                <w:rFonts w:ascii="宋体" w:hAnsi="宋体" w:cs="宋体"/>
                <w:color w:val="000000"/>
                <w:kern w:val="0"/>
                <w:sz w:val="22"/>
                <w:shd w:val="clear" w:color="FFFFFF" w:fill="FFFFFF"/>
              </w:rPr>
              <w:fldChar w:fldCharType="separate"/>
            </w:r>
            <w:r>
              <w:rPr>
                <w:rFonts w:hint="eastAsia" w:ascii="宋体" w:hAnsi="宋体" w:cs="宋体"/>
                <w:color w:val="000000"/>
                <w:kern w:val="0"/>
                <w:sz w:val="22"/>
                <w:shd w:val="clear" w:color="FFFFFF" w:fill="FFFFFF"/>
              </w:rPr>
              <w:t>枣庄仲裁委员会机关</w:t>
            </w:r>
            <w:r>
              <w:rPr>
                <w:rFonts w:ascii="宋体" w:hAnsi="宋体" w:cs="宋体"/>
                <w:color w:val="000000"/>
                <w:kern w:val="0"/>
                <w:sz w:val="22"/>
                <w:shd w:val="clear" w:color="FFFFFF" w:fill="FFFFFF"/>
              </w:rPr>
              <w:fldChar w:fldCharType="end"/>
            </w:r>
          </w:p>
        </w:tc>
        <w:tc>
          <w:tcPr>
            <w:tcW w:w="2886" w:type="dxa"/>
            <w:gridSpan w:val="2"/>
            <w:tcBorders>
              <w:top w:val="nil"/>
              <w:left w:val="nil"/>
              <w:bottom w:val="single" w:color="auto" w:sz="4" w:space="0"/>
              <w:right w:val="nil"/>
            </w:tcBorders>
            <w:noWrap w:val="0"/>
            <w:vAlign w:val="center"/>
          </w:tcPr>
          <w:p>
            <w:pPr>
              <w:widowControl/>
              <w:ind w:right="110"/>
              <w:rPr>
                <w:rFonts w:hint="eastAsia" w:ascii="宋体" w:hAnsi="宋体" w:cs="宋体"/>
                <w:kern w:val="0"/>
                <w:sz w:val="22"/>
              </w:rPr>
            </w:pPr>
            <w:r>
              <w:rPr>
                <w:rFonts w:hint="eastAsia" w:ascii="宋体" w:hAnsi="宋体" w:cs="宋体"/>
                <w:kern w:val="0"/>
                <w:sz w:val="22"/>
              </w:rPr>
              <w:t>填报日期：　</w:t>
            </w:r>
          </w:p>
        </w:tc>
        <w:tc>
          <w:tcPr>
            <w:tcW w:w="1409" w:type="dxa"/>
            <w:tcBorders>
              <w:top w:val="nil"/>
              <w:left w:val="nil"/>
              <w:bottom w:val="nil"/>
              <w:right w:val="nil"/>
            </w:tcBorders>
            <w:noWrap w:val="0"/>
            <w:vAlign w:val="center"/>
          </w:tcPr>
          <w:p>
            <w:pPr>
              <w:widowControl/>
              <w:rPr>
                <w:rFonts w:hint="eastAsia" w:ascii="宋体" w:hAnsi="宋体" w:cs="宋体"/>
                <w:kern w:val="0"/>
                <w:sz w:val="22"/>
              </w:rPr>
            </w:pPr>
          </w:p>
        </w:tc>
      </w:tr>
      <w:tr>
        <w:tblPrEx>
          <w:tblCellMar>
            <w:top w:w="0" w:type="dxa"/>
            <w:left w:w="108" w:type="dxa"/>
            <w:bottom w:w="0" w:type="dxa"/>
            <w:right w:w="108" w:type="dxa"/>
          </w:tblCellMar>
        </w:tblPrEx>
        <w:trPr>
          <w:trHeight w:val="450" w:hRule="atLeast"/>
        </w:trPr>
        <w:tc>
          <w:tcPr>
            <w:tcW w:w="179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r>
              <w:rPr>
                <w:rFonts w:hint="eastAsia" w:ascii="宋体" w:hAnsi="宋体" w:cs="宋体"/>
                <w:kern w:val="0"/>
                <w:sz w:val="22"/>
              </w:rPr>
              <w:t>项目名称</w:t>
            </w:r>
          </w:p>
        </w:tc>
        <w:tc>
          <w:tcPr>
            <w:tcW w:w="2915" w:type="dxa"/>
            <w:gridSpan w:val="2"/>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RQAwADkARQA3AEIANgBEADcANQBFADIANAA3ADMAMwA5ADkAOQA2ADAAMAA0ADkAMwBCAEIAOQA4
AEMAQwBGAA==
</w:fldData>
              </w:fldChar>
            </w:r>
            <w:r>
              <w:rPr>
                <w:rFonts w:ascii="宋体" w:hAnsi="宋体" w:cs="宋体"/>
                <w:color w:val="000000"/>
                <w:kern w:val="0"/>
                <w:sz w:val="22"/>
                <w:shd w:val="clear" w:color="auto" w:fill="FFFFFF"/>
              </w:rPr>
              <w:instrText xml:space="preserve">Addin 项目名称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印刷费</w:t>
            </w:r>
            <w:r>
              <w:rPr>
                <w:rFonts w:ascii="宋体" w:hAnsi="宋体" w:cs="宋体"/>
                <w:color w:val="000000"/>
                <w:kern w:val="0"/>
                <w:sz w:val="22"/>
                <w:shd w:val="clear" w:color="auto" w:fill="FFFFFF"/>
              </w:rPr>
              <w:fldChar w:fldCharType="end"/>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项目类别</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NgA3ADYAQgA1ADQARAA4ADcAMgA4ADUANAAyADEAMQBCADIAMwA0AEMANQAyADIAQgAxADkAOABG
ADIANQAxAA==
</w:fldData>
              </w:fldChar>
            </w:r>
            <w:r>
              <w:rPr>
                <w:rFonts w:ascii="宋体" w:hAnsi="宋体" w:cs="宋体"/>
                <w:color w:val="000000"/>
                <w:kern w:val="0"/>
                <w:sz w:val="22"/>
                <w:shd w:val="clear" w:color="auto" w:fill="FFFFFF"/>
              </w:rPr>
              <w:instrText xml:space="preserve">Addin 支出项目类别款名称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业务类项目支出</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主管部门</w:t>
            </w:r>
          </w:p>
        </w:tc>
        <w:tc>
          <w:tcPr>
            <w:tcW w:w="2915" w:type="dxa"/>
            <w:gridSpan w:val="2"/>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QwBBADAAQQBEADYAQgAyADMARgA0ADAANAA2ADYARAA4ADcARQAxAEMARgBFADYANABGADAANABB
AEEAOQA0AA==
</w:fldData>
              </w:fldChar>
            </w:r>
            <w:r>
              <w:rPr>
                <w:rFonts w:ascii="宋体" w:hAnsi="宋体" w:cs="宋体"/>
                <w:kern w:val="0"/>
                <w:sz w:val="22"/>
                <w:shd w:val="clear" w:color="auto" w:fill="FFFFFF"/>
              </w:rPr>
              <w:instrText xml:space="preserve">Addin 部门名称</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枣庄仲裁委员会</w:t>
            </w:r>
            <w:r>
              <w:rPr>
                <w:rFonts w:ascii="宋体" w:hAnsi="宋体" w:cs="宋体"/>
                <w:kern w:val="0"/>
                <w:sz w:val="22"/>
                <w:shd w:val="clear" w:color="auto" w:fill="FFFFFF"/>
              </w:rPr>
              <w:fldChar w:fldCharType="end"/>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主管部门编码</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NwBDAEUANABCAEUAQgA3ADYANAA0ADQANABFADAAMgBBAEYANwBBADUAMwA1AEQAMABEADUAOABE
AEEARAAyAA==
</w:fldData>
              </w:fldChar>
            </w:r>
            <w:r>
              <w:rPr>
                <w:rFonts w:ascii="宋体" w:hAnsi="宋体" w:cs="宋体"/>
                <w:kern w:val="0"/>
                <w:sz w:val="22"/>
                <w:shd w:val="clear" w:color="auto" w:fill="FFFFFF"/>
              </w:rPr>
              <w:instrText xml:space="preserve">Addin 部门显示编码</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139</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5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项目实施单位</w:t>
            </w: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NQA1ADYAMABFADAARAAyADEAQQA4ADUANABFADgARABCADAANwAyAEEANQA5ADYAMgBCADEAQwA4
ADgARgA4AA==
</w:fldData>
              </w:fldChar>
            </w:r>
            <w:r>
              <w:rPr>
                <w:rFonts w:ascii="宋体" w:hAnsi="宋体" w:cs="宋体"/>
                <w:color w:val="000000"/>
                <w:kern w:val="0"/>
                <w:sz w:val="22"/>
                <w:shd w:val="clear" w:color="auto" w:fill="FFFFFF"/>
              </w:rPr>
              <w:instrText xml:space="preserve">Addin 单位名称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枣庄仲裁委员会机关</w:t>
            </w:r>
            <w:r>
              <w:rPr>
                <w:rFonts w:ascii="宋体" w:hAnsi="宋体" w:cs="宋体"/>
                <w:color w:val="000000"/>
                <w:kern w:val="0"/>
                <w:sz w:val="22"/>
                <w:shd w:val="clear" w:color="auto" w:fill="FFFFFF"/>
              </w:rPr>
              <w:fldChar w:fldCharType="end"/>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项目负责人</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联系电话</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项目类型</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RgAwAEEANgBGAEIARgBBADEARQAzAEUANAA4ADAARQA5ADAAOQBBADkAMQAyADEAMgAwADYANQBC
ADIAMwA5AA==
</w:fldData>
              </w:fldChar>
            </w:r>
            <w:r>
              <w:rPr>
                <w:rFonts w:ascii="宋体" w:hAnsi="宋体" w:cs="宋体"/>
                <w:kern w:val="0"/>
                <w:sz w:val="22"/>
                <w:shd w:val="clear" w:color="auto" w:fill="FFFFFF"/>
              </w:rPr>
              <w:instrText xml:space="preserve">Addin 项目属性</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上年延续项目</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项目期限</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kern w:val="0"/>
                <w:sz w:val="22"/>
                <w:shd w:val="clear" w:color="auto" w:fill="FFFFFF"/>
              </w:rPr>
              <w:fldChar w:fldCharType="begin">
                <w:fldData xml:space="preserve">MgBDAEIANgA1ADcAMwA1ADUAQgAwADMANABGAEUAQgBCADgAQwA3ADcAMQAxAEMANgA2ADIAOQA2
ADIARQA0AA==
</w:fldData>
              </w:fldChar>
            </w:r>
            <w:r>
              <w:rPr>
                <w:rFonts w:ascii="宋体" w:hAnsi="宋体" w:cs="宋体"/>
                <w:kern w:val="0"/>
                <w:sz w:val="22"/>
                <w:shd w:val="clear" w:color="auto" w:fill="FFFFFF"/>
              </w:rPr>
              <w:instrText xml:space="preserve">Addin 项目起始时间</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2019</w:t>
            </w:r>
            <w:r>
              <w:rPr>
                <w:rFonts w:ascii="宋体" w:hAnsi="宋体" w:cs="宋体"/>
                <w:kern w:val="0"/>
                <w:sz w:val="22"/>
                <w:shd w:val="clear" w:color="auto" w:fill="FFFFFF"/>
              </w:rPr>
              <w:fldChar w:fldCharType="end"/>
            </w:r>
            <w:r>
              <w:rPr>
                <w:rFonts w:hint="eastAsia" w:ascii="宋体" w:hAnsi="宋体" w:cs="宋体"/>
                <w:kern w:val="0"/>
                <w:sz w:val="22"/>
                <w:shd w:val="clear" w:color="auto" w:fill="FFFFFF"/>
              </w:rPr>
              <w:t>—</w:t>
            </w:r>
            <w:r>
              <w:rPr>
                <w:rFonts w:ascii="宋体" w:hAnsi="宋体" w:cs="宋体"/>
                <w:kern w:val="0"/>
                <w:sz w:val="22"/>
                <w:shd w:val="clear" w:color="auto" w:fill="FFFFFF"/>
              </w:rPr>
              <w:fldChar w:fldCharType="begin">
                <w:fldData xml:space="preserve">RgAyAEIARABBADgAOQA1ADAANgAzADQANABEADQARABCADUARAA5ADAARQA2ADYAOAA3ADAAMQBE
ADAAMAA2AA==
</w:fldData>
              </w:fldChar>
            </w:r>
            <w:r>
              <w:rPr>
                <w:rFonts w:ascii="宋体" w:hAnsi="宋体" w:cs="宋体"/>
                <w:kern w:val="0"/>
                <w:sz w:val="22"/>
                <w:shd w:val="clear" w:color="auto" w:fill="FFFFFF"/>
              </w:rPr>
              <w:instrText xml:space="preserve">Addin 项目终止时间</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2021</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项目资金申请</w:t>
            </w:r>
            <w:r>
              <w:rPr>
                <w:rFonts w:hint="eastAsia" w:ascii="宋体" w:hAnsi="宋体" w:cs="宋体"/>
                <w:kern w:val="0"/>
                <w:sz w:val="22"/>
              </w:rPr>
              <w:br w:type="textWrapping"/>
            </w:r>
            <w:r>
              <w:rPr>
                <w:rFonts w:hint="eastAsia" w:ascii="宋体" w:hAnsi="宋体" w:cs="宋体"/>
                <w:kern w:val="0"/>
                <w:sz w:val="22"/>
              </w:rPr>
              <w:t>（万元）</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220" w:firstLineChars="100"/>
              <w:rPr>
                <w:rFonts w:hint="eastAsia" w:ascii="宋体" w:hAnsi="宋体" w:cs="宋体"/>
                <w:kern w:val="0"/>
                <w:sz w:val="22"/>
              </w:rPr>
            </w:pPr>
            <w:r>
              <w:rPr>
                <w:rFonts w:hint="eastAsia" w:ascii="宋体" w:hAnsi="宋体" w:cs="宋体"/>
                <w:kern w:val="0"/>
                <w:sz w:val="22"/>
              </w:rPr>
              <w:t>资金总额：</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MwBDAEIARAA2AEEANwAyAEIANwBEAEMANAAwAEUAMwBBAEQAMgA4ADgANAA0AEMAMAA1ADQAMwBE
ADQAOABEAA==
</w:fldData>
              </w:fldChar>
            </w:r>
            <w:r>
              <w:rPr>
                <w:rFonts w:ascii="宋体" w:hAnsi="宋体" w:cs="宋体"/>
                <w:kern w:val="0"/>
                <w:sz w:val="22"/>
                <w:shd w:val="clear" w:color="auto" w:fill="FFFFFF"/>
              </w:rPr>
              <w:instrText xml:space="preserve">Addin 总计(合计)</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3.00</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财政拨款：</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RgBBAEIAQwBFAEMANwBFADUAQgAzAEUANAA4AEQAQgBCADcARABDAEMAOQAyADUAQgBEAEIAQwA0
AEYAOQAzAA==
</w:fldData>
              </w:fldChar>
            </w:r>
            <w:r>
              <w:rPr>
                <w:rFonts w:ascii="宋体" w:hAnsi="宋体" w:cs="宋体"/>
                <w:color w:val="000000"/>
                <w:kern w:val="0"/>
                <w:sz w:val="22"/>
                <w:shd w:val="clear" w:color="auto" w:fill="FFFFFF"/>
              </w:rPr>
              <w:instrText xml:space="preserve">Addin 经费拨款(补助)(合计)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事业收入:</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MAA4ADMARgA4ADYARgA4AEQAQQA1ADAANABCADgAOQBCADkAMQA5AEUANwBCAEIAQQBGADAARQAw
ADMARAA5AA==
</w:fldData>
              </w:fldChar>
            </w:r>
            <w:r>
              <w:rPr>
                <w:rFonts w:ascii="宋体" w:hAnsi="宋体" w:cs="宋体"/>
                <w:color w:val="000000"/>
                <w:kern w:val="0"/>
                <w:sz w:val="22"/>
                <w:shd w:val="clear" w:color="auto" w:fill="FFFFFF"/>
              </w:rPr>
              <w:instrText xml:space="preserve">Addin 事业收入(不含专户资金)(合计)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经营性收入:</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MQAwAEMAMgA0AEEAMwA3AEQAMABDADQANABBAEQAQgA5ADkAOQBFAEEANAA2ADMAOABGADEAOQBD
ADIANwAyAA==
</w:fldData>
              </w:fldChar>
            </w:r>
            <w:r>
              <w:rPr>
                <w:rFonts w:ascii="宋体" w:hAnsi="宋体" w:cs="宋体"/>
                <w:color w:val="000000"/>
                <w:kern w:val="0"/>
                <w:sz w:val="22"/>
                <w:shd w:val="clear" w:color="auto" w:fill="FFFFFF"/>
              </w:rPr>
              <w:instrText xml:space="preserve">Addin 事业单位经营收入(合计)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其他：</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NwAyADcAQQA0AEYANgAzADcANAAxAEEANAAxADYARQBBADUARgA4ADQANgAwADUARQAzADYANQAx
AEYARAA5AA==
</w:fldData>
              </w:fldChar>
            </w:r>
            <w:r>
              <w:rPr>
                <w:rFonts w:ascii="宋体" w:hAnsi="宋体" w:cs="宋体"/>
                <w:color w:val="000000"/>
                <w:kern w:val="0"/>
                <w:sz w:val="22"/>
                <w:shd w:val="clear" w:color="auto" w:fill="FFFFFF"/>
              </w:rPr>
              <w:instrText xml:space="preserve">Addin 其他</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3.00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201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测算依据</w:t>
            </w:r>
            <w:r>
              <w:rPr>
                <w:rFonts w:hint="eastAsia" w:ascii="宋体" w:hAnsi="宋体" w:cs="宋体"/>
                <w:kern w:val="0"/>
                <w:sz w:val="22"/>
              </w:rPr>
              <w:br w:type="textWrapping"/>
            </w:r>
            <w:r>
              <w:rPr>
                <w:rFonts w:hint="eastAsia" w:ascii="宋体" w:hAnsi="宋体" w:cs="宋体"/>
                <w:kern w:val="0"/>
                <w:sz w:val="22"/>
              </w:rPr>
              <w:t>及说明</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NAA1ADgAOQAxADUAMgBGADkARAA0AEMANAAxAEQARQBBAEQARQBCADIAMgBFADkARgBFAEUAMAAz
ADcAMwBCAA==
</w:fldData>
              </w:fldChar>
            </w:r>
            <w:r>
              <w:rPr>
                <w:rFonts w:ascii="宋体" w:hAnsi="宋体" w:cs="宋体"/>
                <w:color w:val="000000"/>
                <w:kern w:val="0"/>
                <w:sz w:val="22"/>
                <w:shd w:val="clear" w:color="auto" w:fill="FFFFFF"/>
              </w:rPr>
              <w:instrText xml:space="preserve">Addin 测算依据及说明</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往年印刷费支出情况</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14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项目单位职能概述</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RQA4AEIAOABBADMANwAxADcARgBBADIANAA2ADIAMgBBAEIANQA1ADMAMgAwADEAOQA0AEUAOABC
ADIAOQA3AA==
</w:fldData>
              </w:fldChar>
            </w:r>
            <w:r>
              <w:rPr>
                <w:rFonts w:ascii="宋体" w:hAnsi="宋体" w:cs="宋体"/>
                <w:color w:val="000000"/>
                <w:kern w:val="0"/>
                <w:sz w:val="22"/>
                <w:shd w:val="clear" w:color="auto" w:fill="FFFFFF"/>
              </w:rPr>
              <w:instrText xml:space="preserve">Addin 单位职能及概述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枣庄仲裁委员会是依法设立经山东省司法厅登记解决民商事纠纷的仲裁机构。</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17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项目概况、主要</w:t>
            </w:r>
            <w:r>
              <w:rPr>
                <w:rFonts w:hint="eastAsia" w:ascii="宋体" w:hAnsi="宋体" w:cs="宋体"/>
                <w:kern w:val="0"/>
                <w:sz w:val="22"/>
              </w:rPr>
              <w:br w:type="textWrapping"/>
            </w:r>
            <w:r>
              <w:rPr>
                <w:rFonts w:hint="eastAsia" w:ascii="宋体" w:hAnsi="宋体" w:cs="宋体"/>
                <w:kern w:val="0"/>
                <w:sz w:val="22"/>
              </w:rPr>
              <w:t>内容及用途</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NQA3AEUANQAzADUAQwAwADIAQgA5AEUANAA0AEQANABCADIAMAA1ADAANQAzADUARQA4ADAAQQBE
ADYAMAA1AA==
</w:fldData>
              </w:fldChar>
            </w:r>
            <w:r>
              <w:rPr>
                <w:rFonts w:ascii="宋体" w:hAnsi="宋体" w:cs="宋体"/>
                <w:color w:val="000000"/>
                <w:kern w:val="0"/>
                <w:sz w:val="22"/>
                <w:shd w:val="clear" w:color="auto" w:fill="FFFFFF"/>
              </w:rPr>
              <w:instrText xml:space="preserve">Addin 项目概况、主要内容及用途</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仲裁法律文书累计达</w:t>
            </w:r>
            <w:r>
              <w:rPr>
                <w:rFonts w:ascii="宋体" w:hAnsi="宋体" w:cs="宋体"/>
                <w:color w:val="000000"/>
                <w:kern w:val="0"/>
                <w:sz w:val="22"/>
                <w:shd w:val="clear" w:color="FFFFFF" w:fill="FFFFFF"/>
              </w:rPr>
              <w:t>70余种，每年需印制一定数量的法律文书、宣传材料，共需印刷费用3万元。</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2310" w:hRule="atLeast"/>
        </w:trPr>
        <w:tc>
          <w:tcPr>
            <w:tcW w:w="17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项目立项情况</w:t>
            </w:r>
          </w:p>
        </w:tc>
        <w:tc>
          <w:tcPr>
            <w:tcW w:w="1443"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项目立项的依据</w:t>
            </w:r>
          </w:p>
        </w:tc>
        <w:tc>
          <w:tcPr>
            <w:tcW w:w="5767" w:type="dxa"/>
            <w:gridSpan w:val="4"/>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MgAwADgARAA2ADQARABEADIAQwA5ADgANAAyADEAMgA5ADQAOQBDADMAMwA2AEMARgA5ADEAQgBD
ADcAQwBCAA==
</w:fldData>
              </w:fldChar>
            </w:r>
            <w:r>
              <w:rPr>
                <w:rFonts w:ascii="宋体" w:hAnsi="宋体" w:cs="宋体"/>
                <w:color w:val="000000"/>
                <w:kern w:val="0"/>
                <w:sz w:val="22"/>
                <w:shd w:val="clear" w:color="auto" w:fill="FFFFFF"/>
              </w:rPr>
              <w:instrText xml:space="preserve">Addin 项目立项依据</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仲裁法等相关法律规定</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264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项目申报的可行性和必要性</w:t>
            </w:r>
          </w:p>
        </w:tc>
        <w:tc>
          <w:tcPr>
            <w:tcW w:w="5767" w:type="dxa"/>
            <w:gridSpan w:val="4"/>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shd w:val="clear" w:color="auto" w:fill="FFFFFF"/>
              </w:rPr>
            </w:pPr>
            <w:r>
              <w:rPr>
                <w:rFonts w:ascii="宋体" w:hAnsi="宋体" w:cs="宋体"/>
                <w:color w:val="000000"/>
                <w:kern w:val="0"/>
                <w:sz w:val="22"/>
                <w:shd w:val="clear" w:color="auto" w:fill="FFFFFF"/>
              </w:rPr>
              <w:fldChar w:fldCharType="begin">
                <w:fldData xml:space="preserve">RAAwADIANwA0ADMARQBBADgANgBEAEMANAA2ADQARABCADEARAA0AEUAQQA4ADIAMgBBADYANAAx
AEIAOABFAA==
</w:fldData>
              </w:fldChar>
            </w:r>
            <w:r>
              <w:rPr>
                <w:rFonts w:ascii="宋体" w:hAnsi="宋体" w:cs="宋体"/>
                <w:color w:val="000000"/>
                <w:kern w:val="0"/>
                <w:sz w:val="22"/>
                <w:shd w:val="clear" w:color="auto" w:fill="FFFFFF"/>
              </w:rPr>
              <w:instrText xml:space="preserve">Addin 项目申报可行性</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印制法律文书以满足立案、调查、调解、评议、审理等仲裁工作需要。</w:t>
            </w:r>
            <w:r>
              <w:rPr>
                <w:rFonts w:ascii="宋体" w:hAnsi="宋体" w:cs="宋体"/>
                <w:color w:val="000000"/>
                <w:kern w:val="0"/>
                <w:sz w:val="22"/>
                <w:shd w:val="clear" w:color="auto" w:fill="FFFFFF"/>
              </w:rPr>
              <w:fldChar w:fldCharType="end"/>
            </w:r>
          </w:p>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RgAxAEUARABDADUARABFADMAQQA0ADMANAA2AEYAQwBCADQAMgBBAEUAMwBGAEQAOABBAEYARAA4
ADcANgBDAA==
</w:fldData>
              </w:fldChar>
            </w:r>
            <w:r>
              <w:rPr>
                <w:rFonts w:ascii="宋体" w:hAnsi="宋体" w:cs="宋体"/>
                <w:color w:val="000000"/>
                <w:kern w:val="0"/>
                <w:sz w:val="22"/>
                <w:shd w:val="clear" w:color="auto" w:fill="FFFFFF"/>
              </w:rPr>
              <w:instrText xml:space="preserve">Addin 项目申报必要性</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满足立案、调查、调解、评议、审理等仲裁工作需要。</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525"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项目实施进度计划</w:t>
            </w:r>
          </w:p>
        </w:tc>
        <w:tc>
          <w:tcPr>
            <w:tcW w:w="2915"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项目实施内容</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开始时间</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完成时间</w:t>
            </w:r>
          </w:p>
        </w:tc>
      </w:tr>
      <w:tr>
        <w:tblPrEx>
          <w:tblCellMar>
            <w:top w:w="0" w:type="dxa"/>
            <w:left w:w="108" w:type="dxa"/>
            <w:bottom w:w="0" w:type="dxa"/>
            <w:right w:w="108" w:type="dxa"/>
          </w:tblCellMar>
        </w:tblPrEx>
        <w:trPr>
          <w:trHeight w:val="4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2"/>
              </w:rPr>
              <w:t>、</w:t>
            </w:r>
            <w:r>
              <w:rPr>
                <w:rFonts w:hint="eastAsia" w:ascii="宋体" w:hAnsi="宋体" w:cs="宋体"/>
                <w:kern w:val="0"/>
                <w:sz w:val="24"/>
              </w:rPr>
              <w:t>项目申报</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2、项目筛选</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3、项目评审</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4、拨付项目资金</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项目绩效目标</w:t>
            </w:r>
          </w:p>
        </w:tc>
        <w:tc>
          <w:tcPr>
            <w:tcW w:w="4384"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长期目标</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年度目标</w:t>
            </w:r>
          </w:p>
        </w:tc>
      </w:tr>
      <w:tr>
        <w:tblPrEx>
          <w:tblCellMar>
            <w:top w:w="0" w:type="dxa"/>
            <w:left w:w="108" w:type="dxa"/>
            <w:bottom w:w="0" w:type="dxa"/>
            <w:right w:w="108" w:type="dxa"/>
          </w:tblCellMar>
        </w:tblPrEx>
        <w:trPr>
          <w:trHeight w:val="276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4384"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QgAyADIANgBBADMANQA2AEMANQBGADUANABDAEQARgBBAEUANQAyAEIANwA5ADkANgA5AEUANAA2
ADYARgBEAA==
</w:fldData>
              </w:fldChar>
            </w:r>
            <w:r>
              <w:rPr>
                <w:rFonts w:ascii="宋体" w:hAnsi="宋体" w:cs="宋体"/>
                <w:color w:val="000000"/>
                <w:kern w:val="0"/>
                <w:sz w:val="22"/>
                <w:shd w:val="clear" w:color="auto" w:fill="FFFFFF"/>
              </w:rPr>
              <w:instrText xml:space="preserve">Addin 项目长期目标</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保障仲裁业务顺利开展。</w:t>
            </w:r>
            <w:r>
              <w:rPr>
                <w:rFonts w:ascii="宋体" w:hAnsi="宋体" w:cs="宋体"/>
                <w:color w:val="000000"/>
                <w:kern w:val="0"/>
                <w:sz w:val="22"/>
                <w:shd w:val="clear" w:color="auto" w:fill="FFFFFF"/>
              </w:rPr>
              <w:fldChar w:fldCharType="end"/>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OQAyADAAOQBEAEIAQQAwADkAQQBDADEANABBAEMAOQBCAEYAOAA0ADYAQwAxAEEAOAAxAEMAMgA4
ADIAMAAwAA==
</w:fldData>
              </w:fldChar>
            </w:r>
            <w:r>
              <w:rPr>
                <w:rFonts w:ascii="宋体" w:hAnsi="宋体" w:cs="宋体"/>
                <w:kern w:val="0"/>
                <w:sz w:val="22"/>
                <w:shd w:val="clear" w:color="auto" w:fill="FFFFFF"/>
              </w:rPr>
              <w:instrText xml:space="preserve">Addin 项目年度目标</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及时印刷法律文书及宣传材料</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600"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长期绩效指标</w:t>
            </w: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一级指标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二级指标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指标内容</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指标值</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备注</w:t>
            </w:r>
          </w:p>
        </w:tc>
      </w:tr>
      <w:tr>
        <w:tblPrEx>
          <w:tblCellMar>
            <w:top w:w="0" w:type="dxa"/>
            <w:left w:w="108" w:type="dxa"/>
            <w:bottom w:w="0" w:type="dxa"/>
            <w:right w:w="108" w:type="dxa"/>
          </w:tblCellMar>
        </w:tblPrEx>
        <w:trPr>
          <w:trHeight w:val="878"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产出指标</w:t>
            </w: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数量指标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QQBBAEMAOQBGADUAOAAzAEEAQgAwAEIANABCAEMAQQA4ADgANQA1AEIARQA0ADMAMQAxADAAQgAw
AEYAMABCAA==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仲裁法律文书累计达</w:t>
            </w:r>
            <w:r>
              <w:rPr>
                <w:rFonts w:ascii="宋体" w:hAnsi="宋体" w:cs="宋体"/>
                <w:color w:val="000000"/>
                <w:kern w:val="0"/>
                <w:sz w:val="22"/>
                <w:shd w:val="clear" w:color="FFFFFF" w:fill="FFFFFF"/>
              </w:rPr>
              <w:t>70余种，每年需印制一定数量的法律文书、宣传材料</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NgA2ADUANQA3ADAARgA0AEEAQwBGADIANAAyADYAMQA5AEMARgBFADIARQA5ADIANgA5ADMARABB
ADYAOABGAA==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共需印刷费用</w:t>
            </w:r>
            <w:r>
              <w:rPr>
                <w:rFonts w:ascii="宋体" w:hAnsi="宋体" w:cs="宋体"/>
                <w:color w:val="000000"/>
                <w:kern w:val="0"/>
                <w:sz w:val="22"/>
                <w:shd w:val="clear" w:color="FFFFFF" w:fill="FFFFFF"/>
              </w:rPr>
              <w:t>3万元</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NgA3ADAANQA4AEUAQgA3ADEANgA3ADIANABGADIARgBCADYAQwAxADYAQQA1AEUAMwAxADQANAA2
AEIARABBAA==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7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质量指标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MgAyADUANQAwAEQAQgA3ADYAQQA2ADkANAA1ADEANwA5AEYARQBDADkANwBEADgANQAyADYAOQAz
AEEANwBEAA==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提供符合法律的规范性法律文书</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MgBDADIARABBADkAQwA2AEEANQAwADUANAAwADIANwBCAEMAQgBEAEMARQAzADgAOABCAEMARQA0
ADkANgA1AA==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NABEAEUARAA2AEEANwA4AEQANgBEADYANAA1ADgAOQBCADMANABEADcANwBCADIAMQBDADEAMwA4
AEYANgBBAA==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时效指标</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QgAyADYAOQBGAEQARQBEAEUAMQAxADkANAA2AEMANgA4ADgANABFADEAMwA2ADMARQBEADIANQA5
ADAAMgBDAA==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及时支付印刷费用</w:t>
            </w:r>
            <w:r>
              <w:rPr>
                <w:rFonts w:ascii="宋体" w:hAnsi="宋体" w:cs="宋体"/>
                <w:color w:val="000000"/>
                <w:kern w:val="0"/>
                <w:sz w:val="22"/>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QgAwADIARQBFADIANQA5ADAAMQAzADcANABFADcANwA5AEEANQBDAEQAQgA5ADgAQwAyADMANgA1
ADYAQwBBAA==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印制后交货支付费用</w:t>
            </w:r>
            <w:r>
              <w:rPr>
                <w:rFonts w:ascii="宋体" w:hAnsi="宋体" w:cs="宋体"/>
                <w:color w:val="000000"/>
                <w:kern w:val="0"/>
                <w:sz w:val="22"/>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OQAzADMANwAxADYANQA4ADgANQBDADgANABFAEMAMQA5ADUARABGAEQAMgA0AEEAMQA1ADcAMwA1
AEMAQgA2AA==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7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成本指标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MQA3ADgANwAwADcANAA5ADUAQQAzAEEANAA4ADMANABBAEIAOABGAEIAQgA5ADYANQBDADIAQQBF
ADYAMQBEAA==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参考往年数据测算</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QgAwAEUARAA3ADgAMgAwADUANgAyADkANAA0ADcAOQBBADQAQwA0ADIAQwA1AEYANQA0ADcARABC
ADgARgA3AA==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预计</w:t>
            </w:r>
            <w:r>
              <w:rPr>
                <w:rFonts w:ascii="宋体" w:hAnsi="宋体" w:cs="宋体"/>
                <w:color w:val="000000"/>
                <w:kern w:val="0"/>
                <w:sz w:val="22"/>
                <w:shd w:val="clear" w:color="FFFFFF" w:fill="FFFFFF"/>
              </w:rPr>
              <w:t>3万元</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RgBFAEUAQQA5AEIAMQA0ADAAMQAzADYANAAyADEANgBBAEIARgA2ADkANwA1ADUAMwA1ADcARQA5
ADcANwAyAA==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7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效益指标</w:t>
            </w:r>
          </w:p>
        </w:tc>
        <w:tc>
          <w:tcPr>
            <w:tcW w:w="1472"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经济效益指标</w:t>
            </w:r>
          </w:p>
        </w:tc>
        <w:tc>
          <w:tcPr>
            <w:tcW w:w="146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OQBGADkAMwAwAEIANwAyADcAOABCADEANAA2ADEANwA5AEYAOABCADcAQwAxAEIANABDADcAMQBD
ADQARQAzAA==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尽力维护当事人合法权益挽回损失。</w:t>
            </w:r>
            <w:r>
              <w:rPr>
                <w:rFonts w:ascii="宋体" w:hAnsi="宋体" w:cs="宋体"/>
                <w:color w:val="000000"/>
                <w:kern w:val="0"/>
                <w:sz w:val="22"/>
                <w:shd w:val="clear" w:color="auto" w:fill="FFFFFF"/>
              </w:rPr>
              <w:fldChar w:fldCharType="end"/>
            </w:r>
          </w:p>
        </w:tc>
        <w:tc>
          <w:tcPr>
            <w:tcW w:w="1417"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NAAzADEAMgA3AEEAOQAyADAANgAyADUANAA4ADMAMQBCAEYAMAA1AEMAQwAzADMAOQBBAEEAOAA3
ADUANgBGAA==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提供仲裁服务，多渠道化解纠纷。</w:t>
            </w:r>
            <w:r>
              <w:rPr>
                <w:rFonts w:ascii="宋体" w:hAnsi="宋体" w:cs="宋体"/>
                <w:color w:val="000000"/>
                <w:kern w:val="0"/>
                <w:sz w:val="22"/>
                <w:shd w:val="clear" w:color="auto" w:fill="FFFFFF"/>
              </w:rPr>
              <w:fldChar w:fldCharType="end"/>
            </w:r>
          </w:p>
        </w:tc>
        <w:tc>
          <w:tcPr>
            <w:tcW w:w="140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MABGADAANwA0ADAAQgBFADYAQwBDADgANAAwADUAMwA4AEYAMQA1ADgAOAAxAEUAOQAwAEYARQA5
AEQARAAwAA==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36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84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社会效益指标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RQA1ADgAMQA3ADgAQwAwADkANQBBADEANABBADQAMQA4ADgARAA2ADEARgBEADQAMgA4ADEANAAw
ADIAOQAzAA==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不断提高办案质量，提升当事人满意度。</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MwA3AEYAQgA5AEEARQBGADAAOQAyAEIANAA1ADEANQA5AEYAQgA0ADUANQBBAEMAQQAwAEYAOQA4
AEYARQBEAA==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提升服务水平，更好服务当事人。</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MwA1ADkARQA5ADgAQgAwADIAQwBGADkANAAzAEUARQA5ADEAMAAyADYAMwA2AEYAMQA1ADAAMQA0
AEUARABCAA==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生态效益指标</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QwA4ADgAMgA5ADkAQwAxAEYANwAzADIANABEADkAQwBBAEEANAA1AEUAMQA4AEYARgAwAEIAOQBC
ADEARAA1AA==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RABEAEIANgBFAEIAMgBFADYAOAAzADEANAA0AEMANAA4ADcAMwAxADEAQwBGAEQARABEADcANgBB
ADcAMQBFAA==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RABDADQANgA1ADgANwAxAEEAQgBFAEIANAAzADAARQA5ADMAMAA1ADMANgBBAEMARQBEAEIAQQAy
ADUAQgAxAA==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可持续影响指标</w:t>
            </w:r>
          </w:p>
        </w:tc>
        <w:tc>
          <w:tcPr>
            <w:tcW w:w="146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MwAxAEQAMgBBADYANAAyAEUAQwAzADIANAA5AEMAQQA5ADIARABEADkAMwBGAEMARAAwADYANgAz
AEYAMAA3AA==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多渠道化解社会矛盾，促进社会稳定</w:t>
            </w:r>
            <w:r>
              <w:rPr>
                <w:rFonts w:ascii="宋体" w:hAnsi="宋体" w:cs="宋体"/>
                <w:color w:val="000000"/>
                <w:kern w:val="0"/>
                <w:sz w:val="22"/>
                <w:shd w:val="clear" w:color="auto" w:fill="FFFFFF"/>
              </w:rPr>
              <w:fldChar w:fldCharType="end"/>
            </w:r>
          </w:p>
        </w:tc>
        <w:tc>
          <w:tcPr>
            <w:tcW w:w="141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MQA4ADgARQA0AEEARgA1ADAAOQBBAEEANAA5AEUARgBBADkARgAzADUANwA3ADMANABCAEUAMgBG
AEIAQwBGAA==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NwA4ADEAQQAyADYAMgA3ADcAMABEAEMANABEADQAOABCADcANQAyAEQARQA2AEUARAA5ADIARgBF
AEMANwBFAA==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7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社会公众或服务对象满意度指标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具体指标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MgA1AEIAMgAyADYAMQA0AEYANAA2ADgANABGADIAMABCADUAOQA1ADEAMwBEADMAOQA0ADgAQQA5
ADgAMAAyAA==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MgAwADkARgA1AEUAMQA4ADUANwBEAEUANAAwADAANgBCADYARgA1AEYAMgA2ADUARABEADkAQgA2
ADEANAA1AA==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QgAxADQAOAAwADYANwBEADMAOQA2ADcANAA1AEEANgA5ADkAQQAzADEARQA0ADUAQgBEADQAMgBB
ADMAOAA0AA==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00" w:hRule="atLeast"/>
        </w:trPr>
        <w:tc>
          <w:tcPr>
            <w:tcW w:w="17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年度绩效指标</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一级指标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二级指标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指标内容</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指标值</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备注</w:t>
            </w:r>
          </w:p>
        </w:tc>
      </w:tr>
      <w:tr>
        <w:tblPrEx>
          <w:tblCellMar>
            <w:top w:w="0" w:type="dxa"/>
            <w:left w:w="108" w:type="dxa"/>
            <w:bottom w:w="0" w:type="dxa"/>
            <w:right w:w="108" w:type="dxa"/>
          </w:tblCellMar>
        </w:tblPrEx>
        <w:trPr>
          <w:trHeight w:val="84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产出指标</w:t>
            </w: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数量指标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印刷法律文书数量</w:t>
            </w:r>
            <w:r>
              <w:rPr>
                <w:rFonts w:ascii="宋体" w:hAnsi="宋体" w:cs="宋体"/>
                <w:color w:val="000000"/>
                <w:kern w:val="0"/>
                <w:sz w:val="22"/>
                <w:shd w:val="clear" w:color="auto" w:fill="FFFFFF"/>
              </w:rPr>
              <w:fldChar w:fldCharType="begin">
                <w:fldData xml:space="preserve">MABBAEMARAA5AEQAOQAzADkAQgAzADgANAAzADIAMQA4ADUAOAA0AEUAMQBBADEANAAyAEQARQAz
AEYARABCAA==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按计划执行</w:t>
            </w:r>
            <w:r>
              <w:rPr>
                <w:rFonts w:ascii="宋体" w:hAnsi="宋体" w:cs="宋体"/>
                <w:color w:val="000000"/>
                <w:kern w:val="0"/>
                <w:sz w:val="22"/>
                <w:shd w:val="clear" w:color="auto" w:fill="FFFFFF"/>
              </w:rPr>
              <w:fldChar w:fldCharType="begin">
                <w:fldData xml:space="preserve">NgA4AEMAQgAxADAARQAyAEMAQQBEADQANAA5AEQAMQBCADcANQA1AEIAMQBBADEAOAA0AEMAQgA2
ADEANAA5AA==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QwA4ADIARQA2ADcAQgAwAEQAQQAzAEQANAAzADcAMwBBADgAMAAyADYARABGAEUARAAxAEEANQA2
ADUANgBFAA==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4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p>
        </w:tc>
        <w:tc>
          <w:tcPr>
            <w:tcW w:w="14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shd w:val="clear" w:color="auto" w:fill="FFFFFF"/>
              </w:rPr>
            </w:pPr>
            <w:r>
              <w:rPr>
                <w:rFonts w:hint="eastAsia" w:ascii="宋体" w:hAnsi="宋体" w:cs="宋体"/>
                <w:color w:val="000000"/>
                <w:kern w:val="0"/>
                <w:sz w:val="22"/>
                <w:shd w:val="clear" w:color="auto" w:fill="FFFFFF"/>
              </w:rPr>
              <w:t>印刷宣传资料数量</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shd w:val="clear" w:color="auto" w:fill="FFFFFF"/>
              </w:rPr>
            </w:pPr>
            <w:r>
              <w:rPr>
                <w:rFonts w:hint="eastAsia" w:ascii="宋体" w:hAnsi="宋体" w:cs="宋体"/>
                <w:color w:val="000000"/>
                <w:kern w:val="0"/>
                <w:sz w:val="22"/>
                <w:shd w:val="clear" w:color="auto" w:fill="FFFFFF"/>
              </w:rPr>
              <w:t>按计划执行</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2"/>
                <w:shd w:val="clear" w:color="auto" w:fill="FFFFFF"/>
              </w:rPr>
            </w:pPr>
          </w:p>
        </w:tc>
      </w:tr>
      <w:tr>
        <w:tblPrEx>
          <w:tblCellMar>
            <w:top w:w="0" w:type="dxa"/>
            <w:left w:w="108" w:type="dxa"/>
            <w:bottom w:w="0" w:type="dxa"/>
            <w:right w:w="108" w:type="dxa"/>
          </w:tblCellMar>
        </w:tblPrEx>
        <w:trPr>
          <w:trHeight w:val="825"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质量指标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资料印刷合格率</w:t>
            </w:r>
            <w:r>
              <w:rPr>
                <w:rFonts w:ascii="宋体" w:hAnsi="宋体" w:cs="宋体"/>
                <w:color w:val="000000"/>
                <w:kern w:val="0"/>
                <w:sz w:val="22"/>
                <w:shd w:val="clear" w:color="auto" w:fill="FFFFFF"/>
              </w:rPr>
              <w:fldChar w:fldCharType="begin">
                <w:fldData xml:space="preserve">MwBEAEQARgBFADUAOAA1ADAARgA1AEEANAA2ADYANABBADEAQQAwADgARgBEAEEANQA4ADcANgAz
ADEAQwAyAA==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100%</w:t>
            </w:r>
            <w:r>
              <w:rPr>
                <w:rFonts w:ascii="宋体" w:hAnsi="宋体" w:cs="宋体"/>
                <w:color w:val="000000"/>
                <w:kern w:val="0"/>
                <w:sz w:val="22"/>
                <w:shd w:val="clear" w:color="auto" w:fill="FFFFFF"/>
              </w:rPr>
              <w:fldChar w:fldCharType="begin">
                <w:fldData xml:space="preserve">NQA0AEMAQgAwAEUAQwBGADEAMwAxAEQANAAyADkAMQBBAEQAMQAxADcAMQA5ADUAMwAwADgANgBB
AEEARAA5AA==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NQBEADUAQwAxADkARAA0ADkAQQA2ADgANABBADYAQwBBADgANQBDAEMARgA1ADgANwA1ADcAMgAz
ADgAMQA0AA==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5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时效指标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资料印刷时间</w:t>
            </w:r>
            <w:r>
              <w:rPr>
                <w:rFonts w:ascii="宋体" w:hAnsi="宋体" w:cs="宋体"/>
                <w:color w:val="000000"/>
                <w:kern w:val="0"/>
                <w:sz w:val="22"/>
                <w:shd w:val="clear" w:color="auto" w:fill="FFFFFF"/>
              </w:rPr>
              <w:fldChar w:fldCharType="begin">
                <w:fldData xml:space="preserve">NgBBADkARABBAEMARQAxADkAOABBADYANAA2ADcAOABBADIAOQBGADMAQQBEADMANAA2AEIAMAA5
ADIAQQBEAA==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按计划执行</w:t>
            </w:r>
            <w:r>
              <w:rPr>
                <w:rFonts w:ascii="宋体" w:hAnsi="宋体" w:cs="宋体"/>
                <w:color w:val="000000"/>
                <w:kern w:val="0"/>
                <w:sz w:val="22"/>
                <w:shd w:val="clear" w:color="auto" w:fill="FFFFFF"/>
              </w:rPr>
              <w:fldChar w:fldCharType="begin">
                <w:fldData xml:space="preserve">QwA3ADgARgAyADIARQA3ADkAMgAzAEEANAA2ADUANwBCAEEAOAA3ADcARgA1ADMANgBEAEMANgBF
ADcARgBDAA==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MQA1ADUAQgAxADkAMQA1ADIAMgBFADMANABEADkAQwBBADMANgBFADcANABEADYANwA4ADkAMwA3
ADAAQQAwAA==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5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成本指标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color w:val="000000"/>
                <w:kern w:val="0"/>
                <w:sz w:val="22"/>
              </w:rPr>
              <w:t>印刷费</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QgAwADcANAA1ADgAMwBDADEAQgBEADMANAAzADAAQgA4AEEARAA4ADYAOAAxADAAQwA2AEQARAA2
AEQARABDAA==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约</w:t>
            </w:r>
            <w:r>
              <w:rPr>
                <w:rFonts w:ascii="宋体" w:hAnsi="宋体" w:cs="宋体"/>
                <w:color w:val="000000"/>
                <w:kern w:val="0"/>
                <w:sz w:val="22"/>
                <w:shd w:val="clear" w:color="FFFFFF" w:fill="FFFFFF"/>
              </w:rPr>
              <w:t>3万元</w:t>
            </w:r>
            <w:r>
              <w:rPr>
                <w:rFonts w:ascii="宋体" w:hAnsi="宋体" w:cs="宋体"/>
                <w:color w:val="000000"/>
                <w:kern w:val="0"/>
                <w:sz w:val="22"/>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MABGADYANAA4ADgANwBEADYANQBFADcANAAwADAANABCADgAQQA0AEYAOQA3ADkANwAyADEAOAA0
ADcANQAzAA==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效益指标</w:t>
            </w: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经济效益指标</w:t>
            </w:r>
          </w:p>
        </w:tc>
        <w:tc>
          <w:tcPr>
            <w:tcW w:w="14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QwA5ADAARgBEAEYAMQAzADYAOQA2ADYANAA3AEYARgBCADgANwBEADcAQQAzAEMARQA2AEIAOABB
ADIAQwA5AA==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QgAwADYARABBADgARgBDAEMAQQAyAEQANAA0ADIARgA5AEIARgA1ADgAMABFADAANgA0ADUANgBF
ADkARABEAA==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RABCAEYARQA3ADUAQgBGADcAMQA1AEYANABDADIAOQBCAEIAMwA1ADcARgBCADUANABCADAANQA1
AEMARAAyAA==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885"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社会效益指标</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FFFFFF" w:fill="FFFFFF"/>
              </w:rPr>
              <w:t>不断提高办案质量，</w:t>
            </w:r>
            <w:r>
              <w:rPr>
                <w:rFonts w:ascii="宋体" w:hAnsi="宋体" w:cs="宋体"/>
                <w:color w:val="000000"/>
                <w:kern w:val="0"/>
                <w:sz w:val="22"/>
                <w:shd w:val="clear" w:color="auto" w:fill="FFFFFF"/>
              </w:rPr>
              <w:fldChar w:fldCharType="begin">
                <w:fldData xml:space="preserve">QgAyADIANgBBADMANQA2AEMANQBGADUANABDAEQARgBBAEUANQAyAEIANwA5ADkANgA5AEUANAA2
ADYARgBEAA==
</w:fldData>
              </w:fldChar>
            </w:r>
            <w:r>
              <w:rPr>
                <w:rFonts w:ascii="宋体" w:hAnsi="宋体" w:cs="宋体"/>
                <w:color w:val="000000"/>
                <w:kern w:val="0"/>
                <w:sz w:val="22"/>
                <w:shd w:val="clear" w:color="auto" w:fill="FFFFFF"/>
              </w:rPr>
              <w:instrText xml:space="preserve">Addin 项目长期目标</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保障仲裁业务顺利开展</w:t>
            </w:r>
            <w:r>
              <w:rPr>
                <w:rFonts w:ascii="宋体" w:hAnsi="宋体" w:cs="宋体"/>
                <w:color w:val="000000"/>
                <w:kern w:val="0"/>
                <w:sz w:val="22"/>
                <w:shd w:val="clear" w:color="auto" w:fill="FFFFFF"/>
              </w:rPr>
              <w:fldChar w:fldCharType="end"/>
            </w:r>
            <w:r>
              <w:rPr>
                <w:rFonts w:ascii="宋体" w:hAnsi="宋体" w:cs="宋体"/>
                <w:color w:val="000000"/>
                <w:kern w:val="0"/>
                <w:sz w:val="22"/>
                <w:shd w:val="clear" w:color="auto" w:fill="FFFFFF"/>
              </w:rPr>
              <w:fldChar w:fldCharType="begin">
                <w:fldData xml:space="preserve">QgA3AEYARgA5ADYAMQA3AEQANQBGAEQANAAwADIAMwBCADkARABDADQARQBEAEEANQBGAEUARgBB
ADcAMQBDAA==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效果显著</w:t>
            </w:r>
            <w:r>
              <w:rPr>
                <w:rFonts w:ascii="宋体" w:hAnsi="宋体" w:cs="宋体"/>
                <w:color w:val="000000"/>
                <w:kern w:val="0"/>
                <w:sz w:val="22"/>
                <w:shd w:val="clear" w:color="auto" w:fill="FFFFFF"/>
              </w:rPr>
              <w:fldChar w:fldCharType="begin">
                <w:fldData xml:space="preserve">OQBCADAARQBEAEQAQgA4ADIAMwA0AEIANAA3AEMAMgBBADQANQAzADYANwA5ADcAQQAyAEQARgA2
ADQAQQA3AA==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NQA0ADMARAAzAEUAMgAyADgAOQA5ADQANABDADEAOABCADIAMwBCADkAQgAwADkAMgAwADIARQAw
AEMARQAwAA==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8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生态效益指标</w:t>
            </w:r>
          </w:p>
        </w:tc>
        <w:tc>
          <w:tcPr>
            <w:tcW w:w="1469" w:type="dxa"/>
            <w:tcBorders>
              <w:top w:val="nil"/>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NgBFADkANQAwAEYAOAA0AEEAQwAwAEYANAA0ADcANgA4AEUARAA4ADYAMgA5AEEARgBBADQARgBF
AEQANQAyAA==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MQA3AEQAMwAyADEAQwAyADEAMgBFAEMANAAwADAARgA5ADgARABCADIANwAxADIARgA4AEUAOQA1
ADAAOAAxAA==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QgA2ADYAMQA3AEYARQBGAEIAQgA0AEYANABCADYANgA4ADUARAA2ADcANgAxADQAOABCADUARQBF
AEMAOABEAA==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可持续影响指标</w:t>
            </w:r>
          </w:p>
        </w:tc>
        <w:tc>
          <w:tcPr>
            <w:tcW w:w="146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RgAxAEUAQwBFADYARgAwADAARgBBAEQANABCAEIARAA5ADQAQwA4ADYARAA0ADAANgAxAEIARAA0
AEMAMAAwAA==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NQBDADEANQAyADUAQwBEADMANAAzADkANABCAEYAMgBBAEEAMwA1AEEAQwAyADMANQA4ADQANAA1
AEEARAAxAA==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QgA1AEIAMAA2ADIARABCADYAMQBCAEYANAA0ADIANwBBAEEANwA1ADMAMQBCADEAMABEADQAOQAy
AEEAMQBFAA==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4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6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社会公众或服务对象满意度指标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满意度指标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RABCADMARAA4ADQAMwA4ADYAQwAyADcANABFADkAOQBBAEUAMwA0ADgAQwBFAEYANwAzADkANwA2
AEYARgBBAA==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auto" w:fill="FFFFFF"/>
              </w:rPr>
              <w:fldChar w:fldCharType="end"/>
            </w:r>
            <w:r>
              <w:rPr>
                <w:rFonts w:hint="eastAsia" w:ascii="宋体" w:hAnsi="宋体" w:cs="宋体"/>
                <w:color w:val="000000"/>
                <w:kern w:val="0"/>
                <w:sz w:val="22"/>
                <w:shd w:val="clear" w:color="auto" w:fill="FFFFFF"/>
              </w:rPr>
              <w:t>受益群众满意度</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100%</w:t>
            </w:r>
            <w:r>
              <w:rPr>
                <w:rFonts w:ascii="宋体" w:hAnsi="宋体" w:cs="宋体"/>
                <w:color w:val="000000"/>
                <w:kern w:val="0"/>
                <w:sz w:val="22"/>
                <w:shd w:val="clear" w:color="auto" w:fill="FFFFFF"/>
              </w:rPr>
              <w:fldChar w:fldCharType="begin">
                <w:fldData xml:space="preserve">OQAyAEYAOQBBAEYANAA0ADYAOQBEADUANABGADgANQA4AEMARQBEADUAQQA4AEQARgA4ADEAOQAx
ADYAOABGAA==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NQA4ADAAQQBDADcANgAzADMAQgA4ADkANABDADAAMQBBADEAMwAyAEUARABDADEAMQAxADQARgA2
ADQANwA4AA==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72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其他需要说明</w:t>
            </w:r>
            <w:r>
              <w:rPr>
                <w:rFonts w:hint="eastAsia" w:ascii="宋体" w:hAnsi="宋体" w:cs="宋体"/>
                <w:kern w:val="0"/>
                <w:sz w:val="22"/>
              </w:rPr>
              <w:br w:type="textWrapping"/>
            </w:r>
            <w:r>
              <w:rPr>
                <w:rFonts w:hint="eastAsia" w:ascii="宋体" w:hAnsi="宋体" w:cs="宋体"/>
                <w:kern w:val="0"/>
                <w:sz w:val="22"/>
              </w:rPr>
              <w:t>的问题</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231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项目单位</w:t>
            </w:r>
            <w:r>
              <w:rPr>
                <w:rFonts w:hint="eastAsia" w:ascii="宋体" w:hAnsi="宋体" w:cs="宋体"/>
                <w:kern w:val="0"/>
                <w:sz w:val="22"/>
              </w:rPr>
              <w:br w:type="textWrapping"/>
            </w:r>
            <w:r>
              <w:rPr>
                <w:rFonts w:hint="eastAsia" w:ascii="宋体" w:hAnsi="宋体" w:cs="宋体"/>
                <w:kern w:val="0"/>
                <w:sz w:val="22"/>
              </w:rPr>
              <w:t>审核意见</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（签章）</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业务主管部门审核意见</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（签章）</w:t>
            </w:r>
          </w:p>
        </w:tc>
      </w:tr>
      <w:tr>
        <w:tblPrEx>
          <w:tblCellMar>
            <w:top w:w="0" w:type="dxa"/>
            <w:left w:w="108" w:type="dxa"/>
            <w:bottom w:w="0" w:type="dxa"/>
            <w:right w:w="108" w:type="dxa"/>
          </w:tblCellMar>
        </w:tblPrEx>
        <w:trPr>
          <w:trHeight w:val="7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财政部门初审</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财政部门复审</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bl>
    <w:p>
      <w:pPr>
        <w:rPr>
          <w:rFonts w:hint="eastAsia" w:ascii="宋体" w:hAnsi="宋体"/>
          <w:sz w:val="22"/>
        </w:rPr>
      </w:pPr>
    </w:p>
    <w:tbl>
      <w:tblPr>
        <w:tblStyle w:val="4"/>
        <w:tblW w:w="0" w:type="auto"/>
        <w:tblInd w:w="-300" w:type="dxa"/>
        <w:tblLayout w:type="fixed"/>
        <w:tblCellMar>
          <w:top w:w="0" w:type="dxa"/>
          <w:left w:w="108" w:type="dxa"/>
          <w:bottom w:w="0" w:type="dxa"/>
          <w:right w:w="108" w:type="dxa"/>
        </w:tblCellMar>
      </w:tblPr>
      <w:tblGrid>
        <w:gridCol w:w="1790"/>
        <w:gridCol w:w="1443"/>
        <w:gridCol w:w="1472"/>
        <w:gridCol w:w="1469"/>
        <w:gridCol w:w="1417"/>
        <w:gridCol w:w="1409"/>
      </w:tblGrid>
      <w:tr>
        <w:tblPrEx>
          <w:tblCellMar>
            <w:top w:w="0" w:type="dxa"/>
            <w:left w:w="108" w:type="dxa"/>
            <w:bottom w:w="0" w:type="dxa"/>
            <w:right w:w="108" w:type="dxa"/>
          </w:tblCellMar>
        </w:tblPrEx>
        <w:trPr>
          <w:trHeight w:val="750" w:hRule="atLeast"/>
        </w:trPr>
        <w:tc>
          <w:tcPr>
            <w:tcW w:w="9000" w:type="dxa"/>
            <w:gridSpan w:val="6"/>
            <w:tcBorders>
              <w:top w:val="nil"/>
              <w:left w:val="nil"/>
              <w:bottom w:val="nil"/>
              <w:right w:val="nil"/>
            </w:tcBorders>
            <w:noWrap w:val="0"/>
            <w:vAlign w:val="center"/>
          </w:tcPr>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ascii="宋体" w:hAnsi="宋体" w:cs="宋体"/>
                <w:b/>
                <w:bCs/>
                <w:kern w:val="0"/>
                <w:sz w:val="32"/>
                <w:szCs w:val="32"/>
              </w:rPr>
            </w:pPr>
            <w:r>
              <w:rPr>
                <w:rFonts w:hint="eastAsia" w:ascii="宋体" w:hAnsi="宋体" w:cs="宋体"/>
                <w:b/>
                <w:bCs/>
                <w:kern w:val="0"/>
                <w:sz w:val="32"/>
                <w:szCs w:val="32"/>
              </w:rPr>
              <w:t>项目支出绩效目标申报表</w:t>
            </w:r>
          </w:p>
        </w:tc>
      </w:tr>
      <w:tr>
        <w:tblPrEx>
          <w:tblCellMar>
            <w:top w:w="0" w:type="dxa"/>
            <w:left w:w="108" w:type="dxa"/>
            <w:bottom w:w="0" w:type="dxa"/>
            <w:right w:w="108" w:type="dxa"/>
          </w:tblCellMar>
        </w:tblPrEx>
        <w:trPr>
          <w:trHeight w:val="450" w:hRule="atLeast"/>
        </w:trPr>
        <w:tc>
          <w:tcPr>
            <w:tcW w:w="9000" w:type="dxa"/>
            <w:gridSpan w:val="6"/>
            <w:tcBorders>
              <w:top w:val="nil"/>
              <w:left w:val="nil"/>
              <w:bottom w:val="nil"/>
              <w:right w:val="nil"/>
            </w:tcBorders>
            <w:noWrap w:val="0"/>
            <w:vAlign w:val="center"/>
          </w:tcPr>
          <w:p>
            <w:pPr>
              <w:widowControl/>
              <w:jc w:val="center"/>
              <w:rPr>
                <w:rFonts w:hint="eastAsia" w:ascii="宋体" w:hAnsi="宋体" w:cs="宋体"/>
                <w:b/>
                <w:bCs/>
                <w:kern w:val="0"/>
                <w:sz w:val="32"/>
                <w:szCs w:val="32"/>
              </w:rPr>
            </w:pPr>
            <w:r>
              <w:rPr>
                <w:rFonts w:hint="eastAsia" w:ascii="宋体" w:hAnsi="宋体" w:cs="宋体"/>
                <w:b/>
                <w:bCs/>
                <w:kern w:val="0"/>
                <w:sz w:val="32"/>
                <w:szCs w:val="32"/>
              </w:rPr>
              <w:t>（2019年度）</w:t>
            </w:r>
          </w:p>
        </w:tc>
      </w:tr>
      <w:tr>
        <w:tblPrEx>
          <w:tblCellMar>
            <w:top w:w="0" w:type="dxa"/>
            <w:left w:w="108" w:type="dxa"/>
            <w:bottom w:w="0" w:type="dxa"/>
            <w:right w:w="108" w:type="dxa"/>
          </w:tblCellMar>
        </w:tblPrEx>
        <w:trPr>
          <w:trHeight w:val="435" w:hRule="atLeast"/>
        </w:trPr>
        <w:tc>
          <w:tcPr>
            <w:tcW w:w="1790" w:type="dxa"/>
            <w:tcBorders>
              <w:top w:val="nil"/>
              <w:left w:val="nil"/>
              <w:bottom w:val="nil"/>
              <w:right w:val="nil"/>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填报单位:</w:t>
            </w:r>
          </w:p>
        </w:tc>
        <w:tc>
          <w:tcPr>
            <w:tcW w:w="2915" w:type="dxa"/>
            <w:gridSpan w:val="2"/>
            <w:tcBorders>
              <w:top w:val="nil"/>
              <w:left w:val="nil"/>
              <w:bottom w:val="single" w:color="auto" w:sz="4" w:space="0"/>
              <w:right w:val="nil"/>
            </w:tcBorders>
            <w:noWrap w:val="0"/>
            <w:vAlign w:val="center"/>
          </w:tcPr>
          <w:p>
            <w:pPr>
              <w:widowControl/>
              <w:rPr>
                <w:rFonts w:hint="eastAsia" w:ascii="宋体" w:hAnsi="宋体" w:cs="宋体"/>
                <w:color w:val="000000"/>
                <w:kern w:val="0"/>
                <w:sz w:val="22"/>
                <w:shd w:val="clear" w:color="FFFFFF" w:fill="FFFFFF"/>
              </w:rPr>
            </w:pPr>
            <w:r>
              <w:rPr>
                <w:rFonts w:ascii="宋体" w:hAnsi="宋体" w:cs="宋体"/>
                <w:color w:val="000000"/>
                <w:kern w:val="0"/>
                <w:sz w:val="22"/>
                <w:shd w:val="clear" w:color="FFFFFF" w:fill="FFFFFF"/>
              </w:rPr>
              <w:fldChar w:fldCharType="begin">
                <w:fldData xml:space="preserve">QgAwAEMAMAA4ADUAOQAyAEUAQwBEAEMANABGAEYANgA4ADgAMgAxADkANQAxADcANgA0ADAAQwA0
ADkANwBBAA==
</w:fldData>
              </w:fldChar>
            </w:r>
            <w:r>
              <w:rPr>
                <w:rFonts w:ascii="宋体" w:hAnsi="宋体" w:cs="宋体"/>
                <w:color w:val="000000"/>
                <w:kern w:val="0"/>
                <w:sz w:val="22"/>
                <w:shd w:val="clear" w:color="FFFFFF" w:fill="FFFFFF"/>
              </w:rPr>
              <w:instrText xml:space="preserve">Addin 单位名称</w:instrText>
            </w:r>
            <w:r>
              <w:rPr>
                <w:rFonts w:ascii="宋体" w:hAnsi="宋体" w:cs="宋体"/>
                <w:color w:val="000000"/>
                <w:kern w:val="0"/>
                <w:sz w:val="22"/>
                <w:shd w:val="clear" w:color="FFFFFF" w:fill="FFFFFF"/>
              </w:rPr>
              <w:fldChar w:fldCharType="separate"/>
            </w:r>
            <w:r>
              <w:rPr>
                <w:rFonts w:hint="eastAsia" w:ascii="宋体" w:hAnsi="宋体" w:cs="宋体"/>
                <w:color w:val="000000"/>
                <w:kern w:val="0"/>
                <w:sz w:val="22"/>
                <w:shd w:val="clear" w:color="FFFFFF" w:fill="FFFFFF"/>
              </w:rPr>
              <w:t>枣庄仲裁委员会机关</w:t>
            </w:r>
            <w:r>
              <w:rPr>
                <w:rFonts w:ascii="宋体" w:hAnsi="宋体" w:cs="宋体"/>
                <w:color w:val="000000"/>
                <w:kern w:val="0"/>
                <w:sz w:val="22"/>
                <w:shd w:val="clear" w:color="FFFFFF" w:fill="FFFFFF"/>
              </w:rPr>
              <w:fldChar w:fldCharType="end"/>
            </w:r>
          </w:p>
        </w:tc>
        <w:tc>
          <w:tcPr>
            <w:tcW w:w="2886" w:type="dxa"/>
            <w:gridSpan w:val="2"/>
            <w:tcBorders>
              <w:top w:val="nil"/>
              <w:left w:val="nil"/>
              <w:bottom w:val="single" w:color="auto" w:sz="4" w:space="0"/>
              <w:right w:val="nil"/>
            </w:tcBorders>
            <w:noWrap w:val="0"/>
            <w:vAlign w:val="center"/>
          </w:tcPr>
          <w:p>
            <w:pPr>
              <w:widowControl/>
              <w:ind w:right="110"/>
              <w:rPr>
                <w:rFonts w:hint="eastAsia" w:ascii="宋体" w:hAnsi="宋体" w:cs="宋体"/>
                <w:kern w:val="0"/>
                <w:sz w:val="22"/>
              </w:rPr>
            </w:pPr>
            <w:r>
              <w:rPr>
                <w:rFonts w:hint="eastAsia" w:ascii="宋体" w:hAnsi="宋体" w:cs="宋体"/>
                <w:kern w:val="0"/>
                <w:sz w:val="22"/>
              </w:rPr>
              <w:t>填报日期：　</w:t>
            </w:r>
          </w:p>
        </w:tc>
        <w:tc>
          <w:tcPr>
            <w:tcW w:w="1409" w:type="dxa"/>
            <w:tcBorders>
              <w:top w:val="nil"/>
              <w:left w:val="nil"/>
              <w:bottom w:val="nil"/>
              <w:right w:val="nil"/>
            </w:tcBorders>
            <w:noWrap w:val="0"/>
            <w:vAlign w:val="center"/>
          </w:tcPr>
          <w:p>
            <w:pPr>
              <w:widowControl/>
              <w:rPr>
                <w:rFonts w:hint="eastAsia" w:ascii="宋体" w:hAnsi="宋体" w:cs="宋体"/>
                <w:kern w:val="0"/>
                <w:sz w:val="22"/>
              </w:rPr>
            </w:pPr>
          </w:p>
        </w:tc>
      </w:tr>
      <w:tr>
        <w:tblPrEx>
          <w:tblCellMar>
            <w:top w:w="0" w:type="dxa"/>
            <w:left w:w="108" w:type="dxa"/>
            <w:bottom w:w="0" w:type="dxa"/>
            <w:right w:w="108" w:type="dxa"/>
          </w:tblCellMar>
        </w:tblPrEx>
        <w:trPr>
          <w:trHeight w:val="450" w:hRule="atLeast"/>
        </w:trPr>
        <w:tc>
          <w:tcPr>
            <w:tcW w:w="179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r>
              <w:rPr>
                <w:rFonts w:hint="eastAsia" w:ascii="宋体" w:hAnsi="宋体" w:cs="宋体"/>
                <w:kern w:val="0"/>
                <w:sz w:val="22"/>
              </w:rPr>
              <w:t>项目名称</w:t>
            </w:r>
          </w:p>
        </w:tc>
        <w:tc>
          <w:tcPr>
            <w:tcW w:w="2915" w:type="dxa"/>
            <w:gridSpan w:val="2"/>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RQAwADkARQA3AEIANgBEADcANQBFADIANAA3ADMAMwA5ADkAOQA2ADAAMAA0ADkAMwBCAEIAOQA4
AEMAQwBGAA==
</w:fldData>
              </w:fldChar>
            </w:r>
            <w:r>
              <w:rPr>
                <w:rFonts w:ascii="宋体" w:hAnsi="宋体" w:cs="宋体"/>
                <w:color w:val="000000"/>
                <w:kern w:val="0"/>
                <w:sz w:val="22"/>
                <w:shd w:val="clear" w:color="auto" w:fill="FFFFFF"/>
              </w:rPr>
              <w:instrText xml:space="preserve">Addin 项目名称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省仲裁发展促进会会员费及规范化建设费用</w:t>
            </w:r>
            <w:r>
              <w:rPr>
                <w:rFonts w:ascii="宋体" w:hAnsi="宋体" w:cs="宋体"/>
                <w:color w:val="000000"/>
                <w:kern w:val="0"/>
                <w:sz w:val="22"/>
                <w:shd w:val="clear" w:color="auto" w:fill="FFFFFF"/>
              </w:rPr>
              <w:fldChar w:fldCharType="end"/>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项目类别</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NgA3ADYAQgA1ADQARAA4ADcAMgA4ADUANAAyADEAMQBCADIAMwA0AEMANQAyADIAQgAxADkAOABG
ADIANQAxAA==
</w:fldData>
              </w:fldChar>
            </w:r>
            <w:r>
              <w:rPr>
                <w:rFonts w:ascii="宋体" w:hAnsi="宋体" w:cs="宋体"/>
                <w:color w:val="000000"/>
                <w:kern w:val="0"/>
                <w:sz w:val="22"/>
                <w:shd w:val="clear" w:color="auto" w:fill="FFFFFF"/>
              </w:rPr>
              <w:instrText xml:space="preserve">Addin 支出项目类别款名称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业务类项目支出</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主管部门</w:t>
            </w:r>
          </w:p>
        </w:tc>
        <w:tc>
          <w:tcPr>
            <w:tcW w:w="2915" w:type="dxa"/>
            <w:gridSpan w:val="2"/>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QwBBADAAQQBEADYAQgAyADMARgA0ADAANAA2ADYARAA4ADcARQAxAEMARgBFADYANABGADAANABB
AEEAOQA0AA==
</w:fldData>
              </w:fldChar>
            </w:r>
            <w:r>
              <w:rPr>
                <w:rFonts w:ascii="宋体" w:hAnsi="宋体" w:cs="宋体"/>
                <w:kern w:val="0"/>
                <w:sz w:val="22"/>
                <w:shd w:val="clear" w:color="auto" w:fill="FFFFFF"/>
              </w:rPr>
              <w:instrText xml:space="preserve">Addin 部门名称</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枣庄仲裁委员会</w:t>
            </w:r>
            <w:r>
              <w:rPr>
                <w:rFonts w:ascii="宋体" w:hAnsi="宋体" w:cs="宋体"/>
                <w:kern w:val="0"/>
                <w:sz w:val="22"/>
                <w:shd w:val="clear" w:color="auto" w:fill="FFFFFF"/>
              </w:rPr>
              <w:fldChar w:fldCharType="end"/>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主管部门编码</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NwBDAEUANABCAEUAQgA3ADYANAA0ADQANABFADAAMgBBAEYANwBBADUAMwA1AEQAMABEADUAOABE
AEEARAAyAA==
</w:fldData>
              </w:fldChar>
            </w:r>
            <w:r>
              <w:rPr>
                <w:rFonts w:ascii="宋体" w:hAnsi="宋体" w:cs="宋体"/>
                <w:kern w:val="0"/>
                <w:sz w:val="22"/>
                <w:shd w:val="clear" w:color="auto" w:fill="FFFFFF"/>
              </w:rPr>
              <w:instrText xml:space="preserve">Addin 部门显示编码</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139</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5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项目实施单位</w:t>
            </w: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NQA1ADYAMABFADAARAAyADEAQQA4ADUANABFADgARABCADAANwAyAEEANQA5ADYAMgBCADEAQwA4
ADgARgA4AA==
</w:fldData>
              </w:fldChar>
            </w:r>
            <w:r>
              <w:rPr>
                <w:rFonts w:ascii="宋体" w:hAnsi="宋体" w:cs="宋体"/>
                <w:color w:val="000000"/>
                <w:kern w:val="0"/>
                <w:sz w:val="22"/>
                <w:shd w:val="clear" w:color="auto" w:fill="FFFFFF"/>
              </w:rPr>
              <w:instrText xml:space="preserve">Addin 单位名称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枣庄仲裁委员会机关</w:t>
            </w:r>
            <w:r>
              <w:rPr>
                <w:rFonts w:ascii="宋体" w:hAnsi="宋体" w:cs="宋体"/>
                <w:color w:val="000000"/>
                <w:kern w:val="0"/>
                <w:sz w:val="22"/>
                <w:shd w:val="clear" w:color="auto" w:fill="FFFFFF"/>
              </w:rPr>
              <w:fldChar w:fldCharType="end"/>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项目负责人</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联系电话</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项目类型</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RgAwAEEANgBGAEIARgBBADEARQAzAEUANAA4ADAARQA5ADAAOQBBADkAMQAyADEAMgAwADYANQBC
ADIAMwA5AA==
</w:fldData>
              </w:fldChar>
            </w:r>
            <w:r>
              <w:rPr>
                <w:rFonts w:ascii="宋体" w:hAnsi="宋体" w:cs="宋体"/>
                <w:kern w:val="0"/>
                <w:sz w:val="22"/>
                <w:shd w:val="clear" w:color="auto" w:fill="FFFFFF"/>
              </w:rPr>
              <w:instrText xml:space="preserve">Addin 项目属性</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新增项目</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项目期限</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kern w:val="0"/>
                <w:sz w:val="22"/>
                <w:shd w:val="clear" w:color="auto" w:fill="FFFFFF"/>
              </w:rPr>
              <w:fldChar w:fldCharType="begin">
                <w:fldData xml:space="preserve">MgBDAEIANgA1ADcAMwA1ADUAQgAwADMANABGAEUAQgBCADgAQwA3ADcAMQAxAEMANgA2ADIAOQA2
ADIARQA0AA==
</w:fldData>
              </w:fldChar>
            </w:r>
            <w:r>
              <w:rPr>
                <w:rFonts w:ascii="宋体" w:hAnsi="宋体" w:cs="宋体"/>
                <w:kern w:val="0"/>
                <w:sz w:val="22"/>
                <w:shd w:val="clear" w:color="auto" w:fill="FFFFFF"/>
              </w:rPr>
              <w:instrText xml:space="preserve">Addin 项目起始时间</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2019</w:t>
            </w:r>
            <w:r>
              <w:rPr>
                <w:rFonts w:ascii="宋体" w:hAnsi="宋体" w:cs="宋体"/>
                <w:kern w:val="0"/>
                <w:sz w:val="22"/>
                <w:shd w:val="clear" w:color="auto" w:fill="FFFFFF"/>
              </w:rPr>
              <w:fldChar w:fldCharType="end"/>
            </w:r>
            <w:r>
              <w:rPr>
                <w:rFonts w:hint="eastAsia" w:ascii="宋体" w:hAnsi="宋体" w:cs="宋体"/>
                <w:kern w:val="0"/>
                <w:sz w:val="22"/>
                <w:shd w:val="clear" w:color="auto" w:fill="FFFFFF"/>
              </w:rPr>
              <w:t>—</w:t>
            </w:r>
            <w:r>
              <w:rPr>
                <w:rFonts w:ascii="宋体" w:hAnsi="宋体" w:cs="宋体"/>
                <w:kern w:val="0"/>
                <w:sz w:val="22"/>
                <w:shd w:val="clear" w:color="auto" w:fill="FFFFFF"/>
              </w:rPr>
              <w:fldChar w:fldCharType="begin">
                <w:fldData xml:space="preserve">RgAyAEIARABBADgAOQA1ADAANgAzADQANABEADQARABCADUARAA5ADAARQA2ADYAOAA3ADAAMQBE
ADAAMAA2AA==
</w:fldData>
              </w:fldChar>
            </w:r>
            <w:r>
              <w:rPr>
                <w:rFonts w:ascii="宋体" w:hAnsi="宋体" w:cs="宋体"/>
                <w:kern w:val="0"/>
                <w:sz w:val="22"/>
                <w:shd w:val="clear" w:color="auto" w:fill="FFFFFF"/>
              </w:rPr>
              <w:instrText xml:space="preserve">Addin 项目终止时间</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2021</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项目资金申请</w:t>
            </w:r>
            <w:r>
              <w:rPr>
                <w:rFonts w:hint="eastAsia" w:ascii="宋体" w:hAnsi="宋体" w:cs="宋体"/>
                <w:kern w:val="0"/>
                <w:sz w:val="22"/>
              </w:rPr>
              <w:br w:type="textWrapping"/>
            </w:r>
            <w:r>
              <w:rPr>
                <w:rFonts w:hint="eastAsia" w:ascii="宋体" w:hAnsi="宋体" w:cs="宋体"/>
                <w:kern w:val="0"/>
                <w:sz w:val="22"/>
              </w:rPr>
              <w:t>（万元）</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220" w:firstLineChars="100"/>
              <w:rPr>
                <w:rFonts w:hint="eastAsia" w:ascii="宋体" w:hAnsi="宋体" w:cs="宋体"/>
                <w:kern w:val="0"/>
                <w:sz w:val="22"/>
              </w:rPr>
            </w:pPr>
            <w:r>
              <w:rPr>
                <w:rFonts w:hint="eastAsia" w:ascii="宋体" w:hAnsi="宋体" w:cs="宋体"/>
                <w:kern w:val="0"/>
                <w:sz w:val="22"/>
              </w:rPr>
              <w:t>资金总额：</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MwBDAEIARAA2AEEANwAyAEIANwBEAEMANAAwAEUAMwBBAEQAMgA4ADgANAA0AEMAMAA1ADQAMwBE
ADQAOABEAA==
</w:fldData>
              </w:fldChar>
            </w:r>
            <w:r>
              <w:rPr>
                <w:rFonts w:ascii="宋体" w:hAnsi="宋体" w:cs="宋体"/>
                <w:kern w:val="0"/>
                <w:sz w:val="22"/>
                <w:shd w:val="clear" w:color="auto" w:fill="FFFFFF"/>
              </w:rPr>
              <w:instrText xml:space="preserve">Addin 总计(合计)</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18.00</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财政拨款：</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RgBBAEIAQwBFAEMANwBFADUAQgAzAEUANAA4AEQAQgBCADcARABDAEMAOQAyADUAQgBEAEIAQwA0
AEYAOQAzAA==
</w:fldData>
              </w:fldChar>
            </w:r>
            <w:r>
              <w:rPr>
                <w:rFonts w:ascii="宋体" w:hAnsi="宋体" w:cs="宋体"/>
                <w:color w:val="000000"/>
                <w:kern w:val="0"/>
                <w:sz w:val="22"/>
                <w:shd w:val="clear" w:color="auto" w:fill="FFFFFF"/>
              </w:rPr>
              <w:instrText xml:space="preserve">Addin 经费拨款(补助)(合计)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事业收入:</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MAA4ADMARgA4ADYARgA4AEQAQQA1ADAANABCADgAOQBCADkAMQA5AEUANwBCAEIAQQBGADAARQAw
ADMARAA5AA==
</w:fldData>
              </w:fldChar>
            </w:r>
            <w:r>
              <w:rPr>
                <w:rFonts w:ascii="宋体" w:hAnsi="宋体" w:cs="宋体"/>
                <w:color w:val="000000"/>
                <w:kern w:val="0"/>
                <w:sz w:val="22"/>
                <w:shd w:val="clear" w:color="auto" w:fill="FFFFFF"/>
              </w:rPr>
              <w:instrText xml:space="preserve">Addin 事业收入(不含专户资金)(合计)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经营性收入:</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MQAwAEMAMgA0AEEAMwA3AEQAMABDADQANABBAEQAQgA5ADkAOQBFAEEANAA2ADMAOABGADEAOQBD
ADIANwAyAA==
</w:fldData>
              </w:fldChar>
            </w:r>
            <w:r>
              <w:rPr>
                <w:rFonts w:ascii="宋体" w:hAnsi="宋体" w:cs="宋体"/>
                <w:color w:val="000000"/>
                <w:kern w:val="0"/>
                <w:sz w:val="22"/>
                <w:shd w:val="clear" w:color="auto" w:fill="FFFFFF"/>
              </w:rPr>
              <w:instrText xml:space="preserve">Addin 事业单位经营收入(合计)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其他：</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NwAyADcAQQA0AEYANgAzADcANAAxAEEANAAxADYARQBBADUARgA4ADQANgAwADUARQAzADYANQAx
AEYARAA5AA==
</w:fldData>
              </w:fldChar>
            </w:r>
            <w:r>
              <w:rPr>
                <w:rFonts w:ascii="宋体" w:hAnsi="宋体" w:cs="宋体"/>
                <w:color w:val="000000"/>
                <w:kern w:val="0"/>
                <w:sz w:val="22"/>
                <w:shd w:val="clear" w:color="auto" w:fill="FFFFFF"/>
              </w:rPr>
              <w:instrText xml:space="preserve">Addin 其他</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18.00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201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测算依据</w:t>
            </w:r>
            <w:r>
              <w:rPr>
                <w:rFonts w:hint="eastAsia" w:ascii="宋体" w:hAnsi="宋体" w:cs="宋体"/>
                <w:kern w:val="0"/>
                <w:sz w:val="22"/>
              </w:rPr>
              <w:br w:type="textWrapping"/>
            </w:r>
            <w:r>
              <w:rPr>
                <w:rFonts w:hint="eastAsia" w:ascii="宋体" w:hAnsi="宋体" w:cs="宋体"/>
                <w:kern w:val="0"/>
                <w:sz w:val="22"/>
              </w:rPr>
              <w:t>及说明</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NAA1ADgAOQAxADUAMgBGADkARAA0AEMANAAxAEQARQBBAEQARQBCADIAMgBFADkARgBFAEUAMAAz
ADcAMwBCAA==
</w:fldData>
              </w:fldChar>
            </w:r>
            <w:r>
              <w:rPr>
                <w:rFonts w:ascii="宋体" w:hAnsi="宋体" w:cs="宋体"/>
                <w:color w:val="000000"/>
                <w:kern w:val="0"/>
                <w:sz w:val="22"/>
                <w:shd w:val="clear" w:color="auto" w:fill="FFFFFF"/>
              </w:rPr>
              <w:instrText xml:space="preserve">Addin 测算依据及说明</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14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项目单位职能概述</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RQA4AEIAOABBADMANwAxADcARgBBADIANAA2ADIAMgBBAEIANQA1ADMAMgAwADEAOQA0AEUAOABC
ADIAOQA3AA==
</w:fldData>
              </w:fldChar>
            </w:r>
            <w:r>
              <w:rPr>
                <w:rFonts w:ascii="宋体" w:hAnsi="宋体" w:cs="宋体"/>
                <w:color w:val="000000"/>
                <w:kern w:val="0"/>
                <w:sz w:val="22"/>
                <w:shd w:val="clear" w:color="auto" w:fill="FFFFFF"/>
              </w:rPr>
              <w:instrText xml:space="preserve">Addin 单位职能及概述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本会是根据仲裁法经山东省司法厅登记，在枣庄设立的解决民商事纠纷的仲裁机构。</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17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项目概况、主要</w:t>
            </w:r>
            <w:r>
              <w:rPr>
                <w:rFonts w:hint="eastAsia" w:ascii="宋体" w:hAnsi="宋体" w:cs="宋体"/>
                <w:kern w:val="0"/>
                <w:sz w:val="22"/>
              </w:rPr>
              <w:br w:type="textWrapping"/>
            </w:r>
            <w:r>
              <w:rPr>
                <w:rFonts w:hint="eastAsia" w:ascii="宋体" w:hAnsi="宋体" w:cs="宋体"/>
                <w:kern w:val="0"/>
                <w:sz w:val="22"/>
              </w:rPr>
              <w:t>内容及用途</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ascii="宋体" w:hAnsi="宋体" w:cs="宋体"/>
                <w:smallCaps/>
                <w:color w:val="000000"/>
                <w:kern w:val="0"/>
                <w:sz w:val="22"/>
                <w:shd w:val="clear" w:color="FFFFFF" w:fill="FFFFFF"/>
              </w:rPr>
            </w:pPr>
            <w:r>
              <w:rPr>
                <w:rFonts w:ascii="宋体" w:hAnsi="宋体" w:cs="宋体"/>
                <w:smallCaps/>
                <w:color w:val="000000"/>
                <w:kern w:val="0"/>
                <w:sz w:val="22"/>
                <w:shd w:val="clear" w:color="FFFFFF" w:fill="FFFFFF"/>
              </w:rPr>
              <w:fldChar w:fldCharType="begin">
                <w:fldData xml:space="preserve">NQA3AEUANQAzADUAQwAwADIAQgA5AEUANAA0AEQANABCADIAMAA1ADAANQAzADUARQA4ADAAQQBE
ADYAMAA1AA==
</w:fldData>
              </w:fldChar>
            </w:r>
            <w:r>
              <w:rPr>
                <w:rFonts w:ascii="宋体" w:hAnsi="宋体" w:cs="宋体"/>
                <w:smallCaps/>
                <w:color w:val="000000"/>
                <w:kern w:val="0"/>
                <w:sz w:val="22"/>
                <w:shd w:val="clear" w:color="FFFFFF" w:fill="FFFFFF"/>
              </w:rPr>
              <w:instrText xml:space="preserve">Addin 项目概况、主要内容及用途</w:instrText>
            </w:r>
            <w:r>
              <w:rPr>
                <w:rFonts w:ascii="宋体" w:hAnsi="宋体" w:cs="宋体"/>
                <w:smallCaps/>
                <w:color w:val="000000"/>
                <w:kern w:val="0"/>
                <w:sz w:val="22"/>
                <w:shd w:val="clear" w:color="FFFFFF" w:fill="FFFFFF"/>
              </w:rPr>
              <w:fldChar w:fldCharType="separate"/>
            </w:r>
            <w:r>
              <w:rPr>
                <w:rFonts w:hint="eastAsia" w:ascii="宋体" w:hAnsi="宋体" w:cs="宋体"/>
                <w:smallCaps/>
                <w:color w:val="000000"/>
                <w:kern w:val="0"/>
                <w:sz w:val="22"/>
                <w:shd w:val="clear" w:color="FFFFFF" w:fill="FFFFFF"/>
              </w:rPr>
              <w:t>山东省仲裁发展促进会会员费等费</w:t>
            </w:r>
            <w:r>
              <w:rPr>
                <w:rFonts w:ascii="宋体" w:hAnsi="宋体" w:cs="宋体"/>
                <w:smallCaps/>
                <w:color w:val="000000"/>
                <w:kern w:val="0"/>
                <w:sz w:val="22"/>
                <w:shd w:val="clear" w:color="FFFFFF" w:fill="FFFFFF"/>
              </w:rPr>
              <w:t>18万元</w:t>
            </w:r>
          </w:p>
          <w:p>
            <w:pPr>
              <w:widowControl/>
              <w:rPr>
                <w:rFonts w:ascii="宋体" w:hAnsi="宋体" w:cs="宋体"/>
                <w:smallCaps/>
                <w:color w:val="000000"/>
                <w:kern w:val="0"/>
                <w:sz w:val="22"/>
                <w:shd w:val="clear" w:color="FFFFFF" w:fill="FFFFFF"/>
              </w:rPr>
            </w:pPr>
            <w:r>
              <w:rPr>
                <w:rFonts w:hint="eastAsia" w:ascii="宋体" w:hAnsi="宋体" w:cs="宋体"/>
                <w:smallCaps/>
                <w:color w:val="000000"/>
                <w:kern w:val="0"/>
                <w:sz w:val="22"/>
                <w:shd w:val="clear" w:color="FFFFFF" w:fill="FFFFFF"/>
              </w:rPr>
              <w:t>我单位省主管部门为省政府法制办，</w:t>
            </w:r>
            <w:r>
              <w:rPr>
                <w:rFonts w:ascii="宋体" w:hAnsi="宋体" w:cs="宋体"/>
                <w:smallCaps/>
                <w:color w:val="000000"/>
                <w:kern w:val="0"/>
                <w:sz w:val="22"/>
                <w:shd w:val="clear" w:color="FFFFFF" w:fill="FFFFFF"/>
              </w:rPr>
              <w:t>2015年，省政府法制办根据《中华人民共和国仲裁法》精神，主持成立了山东省仲裁发展促进会，作为全省仲裁机构自律组织。2015年10月21日，省政府在济南召开了全省仲裁工作会议，会上，副省长夏耕同志提出了完善仲裁机制的要求，省法制办主要领导对山东省仲裁发展促进会的职能提出了具体的要求，下一步将统一开展仲裁理论研究、仲裁法律制度宣传、仲裁员培训等工作。自2016年开始，我单位每年将需要向山东省仲裁发展促进会支付10万元的会费。2019年预</w:t>
            </w:r>
            <w:r>
              <w:rPr>
                <w:rFonts w:hint="eastAsia" w:ascii="宋体" w:hAnsi="宋体" w:cs="宋体"/>
                <w:smallCaps/>
                <w:color w:val="000000"/>
                <w:kern w:val="0"/>
                <w:sz w:val="22"/>
                <w:shd w:val="clear" w:color="FFFFFF" w:fill="FFFFFF"/>
              </w:rPr>
              <w:t>计会费总额仍为</w:t>
            </w:r>
            <w:r>
              <w:rPr>
                <w:rFonts w:ascii="宋体" w:hAnsi="宋体" w:cs="宋体"/>
                <w:smallCaps/>
                <w:color w:val="000000"/>
                <w:kern w:val="0"/>
                <w:sz w:val="22"/>
                <w:shd w:val="clear" w:color="FFFFFF" w:fill="FFFFFF"/>
              </w:rPr>
              <w:t>10万元，另外，根据山东省仲裁发展促进会的安排，还需要参加省促进会统一安排的仲裁理论研究、仲裁法律制度宣传、仲裁员培训费用、对外业务交流等活动费用8万元，以上共需要经费18万元。</w:t>
            </w:r>
          </w:p>
          <w:p>
            <w:pPr>
              <w:widowControl/>
              <w:rPr>
                <w:rStyle w:val="6"/>
                <w:rFonts w:hint="eastAsia"/>
                <w:highlight w:val="darkRed"/>
              </w:rPr>
            </w:pPr>
            <w:r>
              <w:rPr>
                <w:rFonts w:ascii="宋体" w:hAnsi="宋体" w:cs="宋体"/>
                <w:smallCaps/>
                <w:color w:val="000000"/>
                <w:kern w:val="0"/>
                <w:sz w:val="22"/>
                <w:shd w:val="clear" w:color="FFFFFF" w:fill="FFFFFF"/>
              </w:rPr>
              <w:fldChar w:fldCharType="end"/>
            </w:r>
          </w:p>
        </w:tc>
      </w:tr>
      <w:tr>
        <w:tblPrEx>
          <w:tblCellMar>
            <w:top w:w="0" w:type="dxa"/>
            <w:left w:w="108" w:type="dxa"/>
            <w:bottom w:w="0" w:type="dxa"/>
            <w:right w:w="108" w:type="dxa"/>
          </w:tblCellMar>
        </w:tblPrEx>
        <w:trPr>
          <w:trHeight w:val="2310" w:hRule="atLeast"/>
        </w:trPr>
        <w:tc>
          <w:tcPr>
            <w:tcW w:w="17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项目立项情况</w:t>
            </w:r>
          </w:p>
        </w:tc>
        <w:tc>
          <w:tcPr>
            <w:tcW w:w="1443"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项目立项的依据</w:t>
            </w:r>
          </w:p>
        </w:tc>
        <w:tc>
          <w:tcPr>
            <w:tcW w:w="5767" w:type="dxa"/>
            <w:gridSpan w:val="4"/>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MgAwADgARAA2ADQARABEADIAQwA5ADgANAAyADEAMgA5ADQAOQBDADMAMwA2AEMARgA5ADEAQgBD
ADcAQwBCAA==
</w:fldData>
              </w:fldChar>
            </w:r>
            <w:r>
              <w:rPr>
                <w:rFonts w:ascii="宋体" w:hAnsi="宋体" w:cs="宋体"/>
                <w:color w:val="000000"/>
                <w:kern w:val="0"/>
                <w:sz w:val="22"/>
                <w:shd w:val="clear" w:color="auto" w:fill="FFFFFF"/>
              </w:rPr>
              <w:instrText xml:space="preserve">Addin 项目立项依据</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《中华人民共和国仲裁法》、《枣庄仲裁委员会仲裁规则》、山东省仲裁发展促进会业务宣传、培训、对外交流和会费文件等。</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264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项目申报的可行性和必要性</w:t>
            </w:r>
          </w:p>
        </w:tc>
        <w:tc>
          <w:tcPr>
            <w:tcW w:w="5767" w:type="dxa"/>
            <w:gridSpan w:val="4"/>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shd w:val="clear" w:color="auto" w:fill="FFFFFF"/>
              </w:rPr>
            </w:pPr>
            <w:r>
              <w:rPr>
                <w:rFonts w:ascii="宋体" w:hAnsi="宋体" w:cs="宋体"/>
                <w:color w:val="000000"/>
                <w:kern w:val="0"/>
                <w:sz w:val="22"/>
                <w:shd w:val="clear" w:color="auto" w:fill="FFFFFF"/>
              </w:rPr>
              <w:fldChar w:fldCharType="begin">
                <w:fldData xml:space="preserve">RAAwADIANwA0ADMARQBBADgANgBEAEMANAA2ADQARABCADEARAA0AEUAQQA4ADIAMgBBADYANAAx
AEIAOABFAA==
</w:fldData>
              </w:fldChar>
            </w:r>
            <w:r>
              <w:rPr>
                <w:rFonts w:ascii="宋体" w:hAnsi="宋体" w:cs="宋体"/>
                <w:color w:val="000000"/>
                <w:kern w:val="0"/>
                <w:sz w:val="22"/>
                <w:shd w:val="clear" w:color="auto" w:fill="FFFFFF"/>
              </w:rPr>
              <w:instrText xml:space="preserve">Addin 项目申报可行性</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保障仲裁事业健康稳定发展，多元化处理社会矛盾，维护社会和谐稳定的需要。</w:t>
            </w:r>
            <w:r>
              <w:rPr>
                <w:rFonts w:ascii="宋体" w:hAnsi="宋体" w:cs="宋体"/>
                <w:color w:val="000000"/>
                <w:kern w:val="0"/>
                <w:sz w:val="22"/>
                <w:shd w:val="clear" w:color="auto" w:fill="FFFFFF"/>
              </w:rPr>
              <w:fldChar w:fldCharType="end"/>
            </w:r>
          </w:p>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RgAxAEUARABDADUARABFADMAQQA0ADMANAA2AEYAQwBCADQAMgBBAEUAMwBGAEQAOABBAEYARAA4
ADcANgBDAA==
</w:fldData>
              </w:fldChar>
            </w:r>
            <w:r>
              <w:rPr>
                <w:rFonts w:ascii="宋体" w:hAnsi="宋体" w:cs="宋体"/>
                <w:color w:val="000000"/>
                <w:kern w:val="0"/>
                <w:sz w:val="22"/>
                <w:shd w:val="clear" w:color="auto" w:fill="FFFFFF"/>
              </w:rPr>
              <w:instrText xml:space="preserve">Addin 项目申报必要性</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保障仲裁事业健康稳定发展，多元化处理社会矛盾，维护社会和谐稳定的需要。</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525"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项目实施进度计划</w:t>
            </w:r>
          </w:p>
        </w:tc>
        <w:tc>
          <w:tcPr>
            <w:tcW w:w="2915"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项目实施内容</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开始时间</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完成时间</w:t>
            </w:r>
          </w:p>
        </w:tc>
      </w:tr>
      <w:tr>
        <w:tblPrEx>
          <w:tblCellMar>
            <w:top w:w="0" w:type="dxa"/>
            <w:left w:w="108" w:type="dxa"/>
            <w:bottom w:w="0" w:type="dxa"/>
            <w:right w:w="108" w:type="dxa"/>
          </w:tblCellMar>
        </w:tblPrEx>
        <w:trPr>
          <w:trHeight w:val="4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2"/>
              </w:rPr>
              <w:t>、</w:t>
            </w:r>
            <w:r>
              <w:rPr>
                <w:rFonts w:hint="eastAsia" w:ascii="宋体" w:hAnsi="宋体" w:cs="宋体"/>
                <w:kern w:val="0"/>
                <w:sz w:val="24"/>
              </w:rPr>
              <w:t>项目申报</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2、项目筛选</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3、项目评审</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4、拨付项目资金</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项目绩效目标</w:t>
            </w:r>
          </w:p>
        </w:tc>
        <w:tc>
          <w:tcPr>
            <w:tcW w:w="4384"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长期目标</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年度目标</w:t>
            </w:r>
          </w:p>
        </w:tc>
      </w:tr>
      <w:tr>
        <w:tblPrEx>
          <w:tblCellMar>
            <w:top w:w="0" w:type="dxa"/>
            <w:left w:w="108" w:type="dxa"/>
            <w:bottom w:w="0" w:type="dxa"/>
            <w:right w:w="108" w:type="dxa"/>
          </w:tblCellMar>
        </w:tblPrEx>
        <w:trPr>
          <w:trHeight w:val="276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4384"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QgAyADIANgBBADMANQA2AEMANQBGADUANABDAEQARgBBAEUANQAyAEIANwA5ADkANgA5AEUANAA2
ADYARgBEAA==
</w:fldData>
              </w:fldChar>
            </w:r>
            <w:r>
              <w:rPr>
                <w:rFonts w:ascii="宋体" w:hAnsi="宋体" w:cs="宋体"/>
                <w:color w:val="000000"/>
                <w:kern w:val="0"/>
                <w:sz w:val="22"/>
                <w:shd w:val="clear" w:color="auto" w:fill="FFFFFF"/>
              </w:rPr>
              <w:instrText xml:space="preserve">Addin 项目长期目标</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保障仲裁事业健康稳定发展，多元化处理社会矛盾，维护社会和谐稳定</w:t>
            </w:r>
            <w:r>
              <w:rPr>
                <w:rFonts w:ascii="宋体" w:hAnsi="宋体" w:cs="宋体"/>
                <w:color w:val="000000"/>
                <w:kern w:val="0"/>
                <w:sz w:val="22"/>
                <w:shd w:val="clear" w:color="auto" w:fill="FFFFFF"/>
              </w:rPr>
              <w:fldChar w:fldCharType="end"/>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OQAyADAAOQBEAEIAQQAwADkAQQBDADEANABBAEMAOQBCAEYAOAA0ADYAQwAxAEEAOAAxAEMAMgA4
ADIAMAAwAA==
</w:fldData>
              </w:fldChar>
            </w:r>
            <w:r>
              <w:rPr>
                <w:rFonts w:ascii="宋体" w:hAnsi="宋体" w:cs="宋体"/>
                <w:kern w:val="0"/>
                <w:sz w:val="22"/>
                <w:shd w:val="clear" w:color="auto" w:fill="FFFFFF"/>
              </w:rPr>
              <w:instrText xml:space="preserve">Addin 项目年度目标</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根据山东省仲裁发展促进会的安排，还需要参加省促进会统一安排的仲裁理论研究、仲裁法律制度宣传、仲裁员培训、对外业务交流等活动</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600"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长期绩效指标</w:t>
            </w: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一级指标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二级指标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指标内容</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指标值</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备注</w:t>
            </w:r>
          </w:p>
        </w:tc>
      </w:tr>
      <w:tr>
        <w:tblPrEx>
          <w:tblCellMar>
            <w:top w:w="0" w:type="dxa"/>
            <w:left w:w="108" w:type="dxa"/>
            <w:bottom w:w="0" w:type="dxa"/>
            <w:right w:w="108" w:type="dxa"/>
          </w:tblCellMar>
        </w:tblPrEx>
        <w:trPr>
          <w:trHeight w:val="878"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产出指标</w:t>
            </w: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数量指标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QQBBAEMAOQBGADUAOAAzAEEAQgAwAEIANABCAEMAQQA4ADgANQA1AEIARQA0ADMAMQAxADAAQgAw
AEYAMABCAA==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保障仲裁事业稳定运行健康发展所需费用</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NgA2ADUANQA3ADAARgA0AEEAQwBGADIANAAyADYAMQA5AEMARgBFADIARQA5ADIANgA5ADMARABB
ADYAOABGAA==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18</w:t>
            </w:r>
            <w:r>
              <w:rPr>
                <w:rFonts w:ascii="宋体" w:hAnsi="宋体" w:cs="宋体"/>
                <w:color w:val="000000"/>
                <w:kern w:val="0"/>
                <w:sz w:val="22"/>
                <w:shd w:val="clear" w:color="FFFFFF" w:fill="FFFFFF"/>
              </w:rPr>
              <w:t>万</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NgA3ADAANQA4AEUAQgA3ADEANgA3ADIANABGADIARgBCADYAQwAxADYAQQA1AEUAMwAxADQANAA2
AEIARABBAA==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7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质量指标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MgAyADUANQAwAEQAQgA3ADYAQQA2ADkANAA1ADEANwA5AEYARQBDADkANwBEADgANQAyADYAOQAz
AEEANwBEAA==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MgBDADIARABBADkAQwA2AEEANQAwADUANAAwADIANwBCAEMAQgBEAEMARQAzADgAOABCAEMARQA0
ADkANgA1AA==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NABEAEUARAA2AEEANwA4AEQANgBEADYANAA1ADgAOQBCADMANABEADcANwBCADIAMQBDADEAMwA4
AEYANgBBAA==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时效指标</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QgAyADYAOQBGAEQARQBEAEUAMQAxADkANAA2AEMANgA4ADgANABFADEAMwA2ADMARQBEADIANQA5
ADAAMgBDAA==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QgAwADIARQBFADIANQA5ADAAMQAzADcANABFADcANwA5AEEANQBDAEQAQgA5ADgAQwAyADMANgA1
ADYAQwBBAA==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OQAzADMANwAxADYANQA4ADgANQBDADgANABFAEMAMQA5ADUARABGAEQAMgA0AEEAMQA1ADcAMwA1
AEMAQgA2AA==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7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成本指标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MQA3ADgANwAwADcANAA5ADUAQQAzAEEANAA4ADMANABBAEIAOABGAEIAQgA5ADYANQBDADIAQQBF
ADYAMQBEAA==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QgAwAEUARAA3ADgAMgAwADUANgAyADkANAA0ADcAOQBBADQAQwA0ADIAQwA1AEYANQA0ADcARABC
ADgARgA3AA==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RgBFAEUAQQA5AEIAMQA0ADAAMQAzADYANAAyADEANgBBAEIARgA2ADkANwA1ADUAMwA1ADcARQA5
ADcANwAyAA==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7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效益指标</w:t>
            </w:r>
          </w:p>
        </w:tc>
        <w:tc>
          <w:tcPr>
            <w:tcW w:w="1472"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经济效益指标</w:t>
            </w:r>
          </w:p>
        </w:tc>
        <w:tc>
          <w:tcPr>
            <w:tcW w:w="146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OQBGADkAMwAwAEIANwAyADcAOABCADEANAA2ADEANwA5AEYAOABCADcAQwAxAEIANABDADcAMQBD
ADQARQAzAA==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尽力维护当事人合法权益挽回损失。</w:t>
            </w:r>
            <w:r>
              <w:rPr>
                <w:rFonts w:ascii="宋体" w:hAnsi="宋体" w:cs="宋体"/>
                <w:color w:val="000000"/>
                <w:kern w:val="0"/>
                <w:sz w:val="22"/>
                <w:shd w:val="clear" w:color="auto" w:fill="FFFFFF"/>
              </w:rPr>
              <w:fldChar w:fldCharType="end"/>
            </w:r>
          </w:p>
        </w:tc>
        <w:tc>
          <w:tcPr>
            <w:tcW w:w="1417"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NAAzADEAMgA3AEEAOQAyADAANgAyADUANAA4ADMAMQBCAEYAMAA1AEMAQwAzADMAOQBBAEEAOAA3
ADUANgBGAA==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提供仲裁服务，多渠道化解纠纷。</w:t>
            </w:r>
            <w:r>
              <w:rPr>
                <w:rFonts w:ascii="宋体" w:hAnsi="宋体" w:cs="宋体"/>
                <w:color w:val="000000"/>
                <w:kern w:val="0"/>
                <w:sz w:val="22"/>
                <w:shd w:val="clear" w:color="auto" w:fill="FFFFFF"/>
              </w:rPr>
              <w:fldChar w:fldCharType="end"/>
            </w:r>
          </w:p>
        </w:tc>
        <w:tc>
          <w:tcPr>
            <w:tcW w:w="140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MABGADAANwA0ADAAQgBFADYAQwBDADgANAAwADUAMwA4AEYAMQA1ADgAOAAxAEUAOQAwAEYARQA5
AEQARAAwAA==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36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84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社会效益指标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RQA1ADgAMQA3ADgAQwAwADkANQBBADEANABBADQAMQA4ADgARAA2ADEARgBEADQAMgA4ADEANAAw
ADIAOQAzAA==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不断提高办案质量，提升当事人满意度。</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MwA3AEYAQgA5AEEARQBGADAAOQAyAEIANAA1ADEANQA5AEYAQgA0ADUANQBBAEMAQQAwAEYAOQA4
AEYARQBEAA==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提升服务水平，更好服务当事人。</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MwA1ADkARQA5ADgAQgAwADIAQwBGADkANAAzAEUARQA5ADEAMAAyADYAMwA2AEYAMQA1ADAAMQA0
AEUARABCAA==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生态效益指标</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QwA4ADgAMgA5ADkAQwAxAEYANwAzADIANABEADkAQwBBAEEANAA1AEUAMQA4AEYARgAwAEIAOQBC
ADEARAA1AA==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RABEAEIANgBFAEIAMgBFADYAOAAzADEANAA0AEMANAA4ADcAMwAxADEAQwBGAEQARABEADcANgBB
ADcAMQBFAA==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RABDADQANgA1ADgANwAxAEEAQgBFAEIANAAzADAARQA5ADMAMAA1ADMANgBBAEMARQBEAEIAQQAy
ADUAQgAxAA==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可持续影响指标</w:t>
            </w:r>
          </w:p>
        </w:tc>
        <w:tc>
          <w:tcPr>
            <w:tcW w:w="146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MwAxAEQAMgBBADYANAAyAEUAQwAzADIANAA5AEMAQQA5ADIARABEADkAMwBGAEMARAAwADYANgAz
AEYAMAA3AA==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多渠道化解社会矛盾，促进社会稳定</w:t>
            </w:r>
            <w:r>
              <w:rPr>
                <w:rFonts w:ascii="宋体" w:hAnsi="宋体" w:cs="宋体"/>
                <w:color w:val="000000"/>
                <w:kern w:val="0"/>
                <w:sz w:val="22"/>
                <w:shd w:val="clear" w:color="auto" w:fill="FFFFFF"/>
              </w:rPr>
              <w:fldChar w:fldCharType="end"/>
            </w:r>
          </w:p>
        </w:tc>
        <w:tc>
          <w:tcPr>
            <w:tcW w:w="141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MQA4ADgARQA0AEEARgA1ADAAOQBBAEEANAA5AEUARgBBADkARgAzADUANwA3ADMANABCAEUAMgBG
AEIAQwBGAA==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NwA4ADEAQQAyADYAMgA3ADcAMABEAEMANABEADQAOABCADcANQAyAEQARQA2AEUARAA5ADIARgBF
AEMANwBFAA==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7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社会公众或服务对象满意度指标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具体指标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MgA1AEIAMgAyADYAMQA0AEYANAA2ADgANABGADIAMABCADUAOQA1ADEAMwBEADMAOQA0ADgAQQA5
ADgAMAAyAA==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MgAwADkARgA1AEUAMQA4ADUANwBEAEUANAAwADAANgBCADYARgA1AEYAMgA2ADUARABEADkAQgA2
ADEANAA1AA==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QgAxADQAOAAwADYANwBEADMAOQA2ADcANAA1AEEANgA5ADkAQQAzADEARQA0ADUAQgBEADQAMgBB
ADMAOAA0AA==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00" w:hRule="atLeast"/>
        </w:trPr>
        <w:tc>
          <w:tcPr>
            <w:tcW w:w="17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年度绩效指标</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一级指标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二级指标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指标内容</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指标值</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备注</w:t>
            </w:r>
          </w:p>
        </w:tc>
      </w:tr>
      <w:tr>
        <w:tblPrEx>
          <w:tblCellMar>
            <w:top w:w="0" w:type="dxa"/>
            <w:left w:w="108" w:type="dxa"/>
            <w:bottom w:w="0" w:type="dxa"/>
            <w:right w:w="108" w:type="dxa"/>
          </w:tblCellMar>
        </w:tblPrEx>
        <w:trPr>
          <w:trHeight w:val="84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产出指标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数量指标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rPr>
              <w:t>实施事项数量</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rPr>
              <w:t>达到预期目标</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QwA4ADIARQA2ADcAQgAwAEQAQQAzAEQANAAzADcAMwBBADgAMAAyADYARABGAEUARAAxAEEANQA2
ADUANgBFAA==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25"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质量指标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费用标准执行准确率</w:t>
            </w:r>
            <w:r>
              <w:rPr>
                <w:rFonts w:ascii="宋体" w:hAnsi="宋体" w:cs="宋体"/>
                <w:color w:val="000000"/>
                <w:kern w:val="0"/>
                <w:sz w:val="22"/>
                <w:shd w:val="clear" w:color="auto" w:fill="FFFFFF"/>
              </w:rPr>
              <w:fldChar w:fldCharType="begin">
                <w:fldData xml:space="preserve">MwBEAEQARgBFADUAOAA1ADAARgA1AEEANAA2ADYANABBADEAQQAwADgARgBEAEEANQA4ADcANgAz
ADEAQwAyAA==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100%</w:t>
            </w:r>
            <w:r>
              <w:rPr>
                <w:rFonts w:ascii="宋体" w:hAnsi="宋体" w:cs="宋体"/>
                <w:color w:val="000000"/>
                <w:kern w:val="0"/>
                <w:sz w:val="22"/>
                <w:shd w:val="clear" w:color="auto" w:fill="FFFFFF"/>
              </w:rPr>
              <w:fldChar w:fldCharType="begin">
                <w:fldData xml:space="preserve">NQA0AEMAQgAwAEUAQwBGADEAMwAxAEQANAAyADkAMQBBAEQAMQAxADcAMQA5ADUAMwAwADgANgBB
AEEARAA5AA==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NQBEADUAQwAxADkARAA0ADkAQQA2ADgANABBADYAQwBBADgANQBDAEMARgA1ADgANwA1ADcAMgAz
ADgAMQA0AA==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9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时效指标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费用支出时间</w:t>
            </w:r>
            <w:r>
              <w:rPr>
                <w:rFonts w:ascii="宋体" w:hAnsi="宋体" w:cs="宋体"/>
                <w:color w:val="000000"/>
                <w:kern w:val="0"/>
                <w:sz w:val="22"/>
                <w:shd w:val="clear" w:color="auto" w:fill="FFFFFF"/>
              </w:rPr>
              <w:fldChar w:fldCharType="begin">
                <w:fldData xml:space="preserve">NgBBADkARABBAEMARQAxADkAOABBADYANAA2ADcAOABBADIAOQBGADMAQQBEADMANAA2AEIAMAA5
ADIAQQBEAA==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按计划执行</w:t>
            </w:r>
            <w:r>
              <w:rPr>
                <w:rFonts w:ascii="宋体" w:hAnsi="宋体" w:cs="宋体"/>
                <w:color w:val="000000"/>
                <w:kern w:val="0"/>
                <w:sz w:val="22"/>
                <w:shd w:val="clear" w:color="auto" w:fill="FFFFFF"/>
              </w:rPr>
              <w:fldChar w:fldCharType="begin">
                <w:fldData xml:space="preserve">QwA3ADgARgAyADIARQA3ADkAMgAzAEEANAA2ADUANwBCAEEAOAA3ADcARgA1ADMANgBEAEMANgBF
ADcARgBDAA==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MQA1ADUAQgAxADkAMQA1ADIAMgBFADMANABEADkAQwBBADMANgBFADcANABEADYANwA4ADkAMwA3
ADAAQQAwAA==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612"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成本指标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RQAwADkARQA3AEIANgBEADcANQBFADIANAA3ADMAMwA5ADkAOQA2ADAAMAA0ADkAMwBCAEIAOQA4
AEMAQwBGAA==
</w:fldData>
              </w:fldChar>
            </w:r>
            <w:r>
              <w:rPr>
                <w:rFonts w:ascii="宋体" w:hAnsi="宋体" w:cs="宋体"/>
                <w:color w:val="000000"/>
                <w:kern w:val="0"/>
                <w:sz w:val="22"/>
                <w:shd w:val="clear" w:color="auto" w:fill="FFFFFF"/>
              </w:rPr>
              <w:instrText xml:space="preserve">Addin 项目名称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省仲裁发展促进会会员费及规范化建设费用</w:t>
            </w:r>
            <w:r>
              <w:rPr>
                <w:rFonts w:ascii="宋体" w:hAnsi="宋体" w:cs="宋体"/>
                <w:color w:val="000000"/>
                <w:kern w:val="0"/>
                <w:sz w:val="22"/>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NgA2ADUANQA3ADAARgA0AEEAQwBGADIANAAyADYAMQA5AEMARgBFADIARQA5ADIANgA5ADMARABB
ADYAOABGAA==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1</w:t>
            </w:r>
            <w:r>
              <w:rPr>
                <w:rFonts w:hint="eastAsia" w:ascii="宋体" w:hAnsi="宋体" w:cs="宋体"/>
                <w:color w:val="000000"/>
                <w:kern w:val="0"/>
                <w:sz w:val="22"/>
                <w:shd w:val="clear" w:color="FFFFFF" w:fill="FFFFFF"/>
              </w:rPr>
              <w:t>8</w:t>
            </w:r>
            <w:r>
              <w:rPr>
                <w:rFonts w:ascii="宋体" w:hAnsi="宋体" w:cs="宋体"/>
                <w:color w:val="000000"/>
                <w:kern w:val="0"/>
                <w:sz w:val="22"/>
                <w:shd w:val="clear" w:color="FFFFFF" w:fill="FFFFFF"/>
              </w:rPr>
              <w:t>万元</w:t>
            </w:r>
            <w:r>
              <w:rPr>
                <w:rFonts w:ascii="宋体" w:hAnsi="宋体" w:cs="宋体"/>
                <w:color w:val="000000"/>
                <w:kern w:val="0"/>
                <w:sz w:val="22"/>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MABGADYANAA4ADgANwBEADYANQBFADcANAAwADAANABCADgAQQA0AEYAOQA3ADkANwAyADEAOAA0
ADcANQAzAA==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效益指标</w:t>
            </w:r>
          </w:p>
        </w:tc>
        <w:tc>
          <w:tcPr>
            <w:tcW w:w="1472"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经济效益指标</w:t>
            </w:r>
          </w:p>
        </w:tc>
        <w:tc>
          <w:tcPr>
            <w:tcW w:w="146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QwA5ADAARgBEAEYAMQAzADYAOQA2ADYANAA3AEYARgBCADgANwBEADcAQQAzAEMARQA2AEIAOABB
ADIAQwA5AA==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QgAwADYARABBADgARgBDAEMAQQAyAEQANAA0ADIARgA5AEIARgA1ADgAMABFADAANgA0ADUANgBF
ADkARABEAA==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RABCAEYARQA3ADUAQgBGADcAMQA1AEYANABDADIAOQBCAEIAMwA1ADcARgBCADUANABCADAANQA1
AEMARAAyAA==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88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社会效益指标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kern w:val="0"/>
                <w:sz w:val="22"/>
                <w:shd w:val="clear" w:color="auto" w:fill="FFFFFF"/>
              </w:rPr>
              <w:fldChar w:fldCharType="begin">
                <w:fldData xml:space="preserve">OQAyADAAOQBEAEIAQQAwADkAQQBDADEANABBAEMAOQBCAEYAOAA0ADYAQwAxAEEAOAAxAEMAMgA4
ADIAMAAwAA==
</w:fldData>
              </w:fldChar>
            </w:r>
            <w:r>
              <w:rPr>
                <w:rFonts w:ascii="宋体" w:hAnsi="宋体" w:cs="宋体"/>
                <w:kern w:val="0"/>
                <w:sz w:val="22"/>
                <w:shd w:val="clear" w:color="auto" w:fill="FFFFFF"/>
              </w:rPr>
              <w:instrText xml:space="preserve">Addin 项目年度目标</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进一步推进仲裁规范化建设</w:t>
            </w:r>
            <w:r>
              <w:rPr>
                <w:rFonts w:hint="eastAsia" w:ascii="宋体" w:hAnsi="宋体" w:cs="宋体"/>
                <w:color w:val="000000"/>
                <w:kern w:val="0"/>
                <w:sz w:val="22"/>
                <w:shd w:val="clear" w:color="FFFFFF" w:fill="FFFFFF"/>
              </w:rPr>
              <w:t>，</w:t>
            </w:r>
            <w:r>
              <w:rPr>
                <w:rFonts w:ascii="宋体" w:hAnsi="宋体" w:cs="宋体"/>
                <w:color w:val="000000"/>
                <w:kern w:val="0"/>
                <w:sz w:val="22"/>
                <w:shd w:val="clear" w:color="FFFFFF" w:fill="FFFFFF"/>
              </w:rPr>
              <w:t>完善单位内控制度建设</w:t>
            </w:r>
            <w:r>
              <w:rPr>
                <w:rFonts w:hint="eastAsia" w:ascii="宋体" w:hAnsi="宋体" w:cs="宋体"/>
                <w:color w:val="000000"/>
                <w:kern w:val="0"/>
                <w:sz w:val="22"/>
                <w:shd w:val="clear" w:color="FFFFFF" w:fill="FFFFFF"/>
              </w:rPr>
              <w:t>，</w:t>
            </w:r>
            <w:r>
              <w:rPr>
                <w:rFonts w:ascii="宋体" w:hAnsi="宋体" w:cs="宋体"/>
                <w:color w:val="000000"/>
                <w:kern w:val="0"/>
                <w:sz w:val="22"/>
                <w:shd w:val="clear" w:color="FFFFFF" w:fill="FFFFFF"/>
              </w:rPr>
              <w:t>保障仲裁业务工作平稳进行。</w:t>
            </w:r>
            <w:r>
              <w:rPr>
                <w:rFonts w:ascii="宋体" w:hAnsi="宋体" w:cs="宋体"/>
                <w:kern w:val="0"/>
                <w:sz w:val="22"/>
                <w:highlight w:val="darkRed"/>
                <w:shd w:val="clear" w:color="auto" w:fill="FFFFFF"/>
              </w:rPr>
              <w:fldChar w:fldCharType="end"/>
            </w:r>
            <w:r>
              <w:rPr>
                <w:rFonts w:ascii="宋体" w:hAnsi="宋体" w:cs="宋体"/>
                <w:color w:val="000000"/>
                <w:kern w:val="0"/>
                <w:sz w:val="22"/>
                <w:shd w:val="clear" w:color="auto" w:fill="FFFFFF"/>
              </w:rPr>
              <w:fldChar w:fldCharType="begin">
                <w:fldData xml:space="preserve">QgA3AEYARgA5ADYAMQA3AEQANQBGAEQANAAwADIAMwBCADkARABDADQARQBEAEEANQBGAEUARgBB
ADcAMQBDAA==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效果显著</w:t>
            </w:r>
            <w:r>
              <w:rPr>
                <w:rFonts w:ascii="宋体" w:hAnsi="宋体" w:cs="宋体"/>
                <w:color w:val="000000"/>
                <w:kern w:val="0"/>
                <w:sz w:val="22"/>
                <w:shd w:val="clear" w:color="auto" w:fill="FFFFFF"/>
              </w:rPr>
              <w:fldChar w:fldCharType="begin">
                <w:fldData xml:space="preserve">OQBCADAARQBEAEQAQgA4ADIAMwA0AEIANAA3AEMAMgBBADQANQAzADYANwA5ADcAQQAyAEQARgA2
ADQAQQA3AA==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NQA0ADMARAAzAEUAMgAyADgAOQA5ADQANABDADEAOABCADIAMwBCADkAQgAwADkAMgAwADIARQAw
AEMARQAwAA==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8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生态效益指标</w:t>
            </w:r>
          </w:p>
        </w:tc>
        <w:tc>
          <w:tcPr>
            <w:tcW w:w="1469" w:type="dxa"/>
            <w:tcBorders>
              <w:top w:val="nil"/>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NgBFADkANQAwAEYAOAA0AEEAQwAwAEYANAA0ADcANgA4AEUARAA4ADYAMgA5AEEARgBBADQARgBF
AEQANQAyAA==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MQA3AEQAMwAyADEAQwAyADEAMgBFAEMANAAwADAARgA5ADgARABCADIANwAxADIARgA4AEUAOQA1
ADAAOAAxAA==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QgA2ADYAMQA3AEYARQBGAEIAQgA0AEYANABCADYANgA4ADUARAA2ADcANgAxADQAOABCADUARQBF
AEMAOABEAA==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可持续影响指标</w:t>
            </w:r>
          </w:p>
        </w:tc>
        <w:tc>
          <w:tcPr>
            <w:tcW w:w="146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RgAxAEUAQwBFADYARgAwADAARgBBAEQANABCAEIARAA5ADQAQwA4ADYARAA0ADAANgAxAEIARAA0
AEMAMAAwAA==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NQBDADEANQAyADUAQwBEADMANAAzADkANABCAEYAMgBBAEEAMwA1AEEAQwAyADMANQA4ADQANAA1
AEEARAAxAA==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QgA1AEIAMAA2ADIARABCADYAMQBCAEYANAA0ADIANwBBAEEANwA1ADMAMQBCADEAMABEADQAOQAy
AEEAMQBFAA==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4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6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社会公众或服务对象满意度指标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满意度指标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RABCADMARAA4ADQAMwA4ADYAQwAyADcANABFADkAOQBBAEUAMwA0ADgAQwBFAEYANwAzADkANwA2
AEYARgBBAA==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auto" w:fill="FFFFFF"/>
              </w:rPr>
              <w:fldChar w:fldCharType="end"/>
            </w:r>
            <w:r>
              <w:rPr>
                <w:rFonts w:hint="eastAsia" w:ascii="宋体" w:hAnsi="宋体" w:cs="宋体"/>
                <w:color w:val="000000"/>
                <w:kern w:val="0"/>
                <w:sz w:val="22"/>
                <w:shd w:val="clear" w:color="auto" w:fill="FFFFFF"/>
              </w:rPr>
              <w:t>工作人员满意度</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OQAyAEYAOQBBAEYANAA0ADYAOQBEADUANABGADgANQA4AEMARQBEADUAQQA4AEQARgA4ADEAOQAx
ADYAOABGAA==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auto" w:fill="FFFFFF"/>
              </w:rPr>
              <w:fldChar w:fldCharType="end"/>
            </w:r>
            <w:r>
              <w:rPr>
                <w:rFonts w:hint="eastAsia" w:ascii="宋体" w:hAnsi="宋体" w:cs="宋体"/>
                <w:color w:val="000000"/>
                <w:kern w:val="0"/>
                <w:sz w:val="22"/>
                <w:shd w:val="clear" w:color="auto" w:fill="FFFFFF"/>
              </w:rPr>
              <w:t>100%</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NQA4ADAAQQBDADcANgAzADMAQgA4ADkANABDADAAMQBBADEAMwAyAEUARABDADEAMQAxADQARgA2
ADQANwA4AA==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72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其他需要说明</w:t>
            </w:r>
            <w:r>
              <w:rPr>
                <w:rFonts w:hint="eastAsia" w:ascii="宋体" w:hAnsi="宋体" w:cs="宋体"/>
                <w:kern w:val="0"/>
                <w:sz w:val="22"/>
              </w:rPr>
              <w:br w:type="textWrapping"/>
            </w:r>
            <w:r>
              <w:rPr>
                <w:rFonts w:hint="eastAsia" w:ascii="宋体" w:hAnsi="宋体" w:cs="宋体"/>
                <w:kern w:val="0"/>
                <w:sz w:val="22"/>
              </w:rPr>
              <w:t>的问题</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231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项目单位</w:t>
            </w:r>
            <w:r>
              <w:rPr>
                <w:rFonts w:hint="eastAsia" w:ascii="宋体" w:hAnsi="宋体" w:cs="宋体"/>
                <w:kern w:val="0"/>
                <w:sz w:val="22"/>
              </w:rPr>
              <w:br w:type="textWrapping"/>
            </w:r>
            <w:r>
              <w:rPr>
                <w:rFonts w:hint="eastAsia" w:ascii="宋体" w:hAnsi="宋体" w:cs="宋体"/>
                <w:kern w:val="0"/>
                <w:sz w:val="22"/>
              </w:rPr>
              <w:t>审核意见</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（签章）</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业务主管部门审核意见</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（签章）</w:t>
            </w:r>
          </w:p>
        </w:tc>
      </w:tr>
      <w:tr>
        <w:tblPrEx>
          <w:tblCellMar>
            <w:top w:w="0" w:type="dxa"/>
            <w:left w:w="108" w:type="dxa"/>
            <w:bottom w:w="0" w:type="dxa"/>
            <w:right w:w="108" w:type="dxa"/>
          </w:tblCellMar>
        </w:tblPrEx>
        <w:trPr>
          <w:trHeight w:val="7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财政部门初审</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财政部门复审</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bl>
    <w:p>
      <w:pPr>
        <w:rPr>
          <w:rFonts w:hint="eastAsia" w:ascii="宋体" w:hAnsi="宋体"/>
          <w:sz w:val="22"/>
        </w:rPr>
      </w:pPr>
    </w:p>
    <w:tbl>
      <w:tblPr>
        <w:tblStyle w:val="4"/>
        <w:tblW w:w="0" w:type="auto"/>
        <w:tblInd w:w="-300" w:type="dxa"/>
        <w:tblLayout w:type="fixed"/>
        <w:tblCellMar>
          <w:top w:w="0" w:type="dxa"/>
          <w:left w:w="108" w:type="dxa"/>
          <w:bottom w:w="0" w:type="dxa"/>
          <w:right w:w="108" w:type="dxa"/>
        </w:tblCellMar>
      </w:tblPr>
      <w:tblGrid>
        <w:gridCol w:w="1790"/>
        <w:gridCol w:w="1443"/>
        <w:gridCol w:w="1472"/>
        <w:gridCol w:w="1469"/>
        <w:gridCol w:w="1417"/>
        <w:gridCol w:w="1409"/>
      </w:tblGrid>
      <w:tr>
        <w:tblPrEx>
          <w:tblCellMar>
            <w:top w:w="0" w:type="dxa"/>
            <w:left w:w="108" w:type="dxa"/>
            <w:bottom w:w="0" w:type="dxa"/>
            <w:right w:w="108" w:type="dxa"/>
          </w:tblCellMar>
        </w:tblPrEx>
        <w:trPr>
          <w:trHeight w:val="750" w:hRule="atLeast"/>
        </w:trPr>
        <w:tc>
          <w:tcPr>
            <w:tcW w:w="9000" w:type="dxa"/>
            <w:gridSpan w:val="6"/>
            <w:tcBorders>
              <w:top w:val="nil"/>
              <w:left w:val="nil"/>
              <w:bottom w:val="nil"/>
              <w:right w:val="nil"/>
            </w:tcBorders>
            <w:noWrap w:val="0"/>
            <w:vAlign w:val="center"/>
          </w:tcPr>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ascii="宋体" w:hAnsi="宋体" w:cs="宋体"/>
                <w:b/>
                <w:bCs/>
                <w:kern w:val="0"/>
                <w:sz w:val="32"/>
                <w:szCs w:val="32"/>
              </w:rPr>
            </w:pPr>
            <w:r>
              <w:rPr>
                <w:rFonts w:hint="eastAsia" w:ascii="宋体" w:hAnsi="宋体" w:cs="宋体"/>
                <w:b/>
                <w:bCs/>
                <w:kern w:val="0"/>
                <w:sz w:val="32"/>
                <w:szCs w:val="32"/>
              </w:rPr>
              <w:t>项目支出绩效目标申报表</w:t>
            </w:r>
          </w:p>
        </w:tc>
      </w:tr>
      <w:tr>
        <w:tblPrEx>
          <w:tblCellMar>
            <w:top w:w="0" w:type="dxa"/>
            <w:left w:w="108" w:type="dxa"/>
            <w:bottom w:w="0" w:type="dxa"/>
            <w:right w:w="108" w:type="dxa"/>
          </w:tblCellMar>
        </w:tblPrEx>
        <w:trPr>
          <w:trHeight w:val="450" w:hRule="atLeast"/>
        </w:trPr>
        <w:tc>
          <w:tcPr>
            <w:tcW w:w="9000" w:type="dxa"/>
            <w:gridSpan w:val="6"/>
            <w:tcBorders>
              <w:top w:val="nil"/>
              <w:left w:val="nil"/>
              <w:bottom w:val="nil"/>
              <w:right w:val="nil"/>
            </w:tcBorders>
            <w:noWrap w:val="0"/>
            <w:vAlign w:val="center"/>
          </w:tcPr>
          <w:p>
            <w:pPr>
              <w:widowControl/>
              <w:jc w:val="center"/>
              <w:rPr>
                <w:rFonts w:hint="eastAsia" w:ascii="宋体" w:hAnsi="宋体" w:cs="宋体"/>
                <w:b/>
                <w:bCs/>
                <w:kern w:val="0"/>
                <w:sz w:val="32"/>
                <w:szCs w:val="32"/>
              </w:rPr>
            </w:pPr>
            <w:r>
              <w:rPr>
                <w:rFonts w:hint="eastAsia" w:ascii="宋体" w:hAnsi="宋体" w:cs="宋体"/>
                <w:b/>
                <w:bCs/>
                <w:kern w:val="0"/>
                <w:sz w:val="32"/>
                <w:szCs w:val="32"/>
              </w:rPr>
              <w:t>（2019年度）</w:t>
            </w:r>
          </w:p>
        </w:tc>
      </w:tr>
      <w:tr>
        <w:tblPrEx>
          <w:tblCellMar>
            <w:top w:w="0" w:type="dxa"/>
            <w:left w:w="108" w:type="dxa"/>
            <w:bottom w:w="0" w:type="dxa"/>
            <w:right w:w="108" w:type="dxa"/>
          </w:tblCellMar>
        </w:tblPrEx>
        <w:trPr>
          <w:trHeight w:val="435" w:hRule="atLeast"/>
        </w:trPr>
        <w:tc>
          <w:tcPr>
            <w:tcW w:w="1790" w:type="dxa"/>
            <w:tcBorders>
              <w:top w:val="nil"/>
              <w:left w:val="nil"/>
              <w:bottom w:val="nil"/>
              <w:right w:val="nil"/>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填报单位:</w:t>
            </w:r>
          </w:p>
        </w:tc>
        <w:tc>
          <w:tcPr>
            <w:tcW w:w="2915" w:type="dxa"/>
            <w:gridSpan w:val="2"/>
            <w:tcBorders>
              <w:top w:val="nil"/>
              <w:left w:val="nil"/>
              <w:bottom w:val="single" w:color="auto" w:sz="4" w:space="0"/>
              <w:right w:val="nil"/>
            </w:tcBorders>
            <w:noWrap w:val="0"/>
            <w:vAlign w:val="center"/>
          </w:tcPr>
          <w:p>
            <w:pPr>
              <w:widowControl/>
              <w:rPr>
                <w:rFonts w:hint="eastAsia" w:ascii="宋体" w:hAnsi="宋体" w:cs="宋体"/>
                <w:color w:val="000000"/>
                <w:kern w:val="0"/>
                <w:sz w:val="22"/>
                <w:shd w:val="clear" w:color="FFFFFF" w:fill="FFFFFF"/>
              </w:rPr>
            </w:pPr>
            <w:r>
              <w:rPr>
                <w:rFonts w:ascii="宋体" w:hAnsi="宋体" w:cs="宋体"/>
                <w:color w:val="000000"/>
                <w:kern w:val="0"/>
                <w:sz w:val="22"/>
                <w:shd w:val="clear" w:color="FFFFFF" w:fill="FFFFFF"/>
              </w:rPr>
              <w:fldChar w:fldCharType="begin">
                <w:fldData xml:space="preserve">QgAwAEMAMAA4ADUAOQAyAEUAQwBEAEMANABGAEYANgA4ADgAMgAxADkANQAxADcANgA0ADAAQwA0
ADkANwBBAA==
</w:fldData>
              </w:fldChar>
            </w:r>
            <w:r>
              <w:rPr>
                <w:rFonts w:ascii="宋体" w:hAnsi="宋体" w:cs="宋体"/>
                <w:color w:val="000000"/>
                <w:kern w:val="0"/>
                <w:sz w:val="22"/>
                <w:shd w:val="clear" w:color="FFFFFF" w:fill="FFFFFF"/>
              </w:rPr>
              <w:instrText xml:space="preserve">Addin 单位名称</w:instrText>
            </w:r>
            <w:r>
              <w:rPr>
                <w:rFonts w:ascii="宋体" w:hAnsi="宋体" w:cs="宋体"/>
                <w:color w:val="000000"/>
                <w:kern w:val="0"/>
                <w:sz w:val="22"/>
                <w:shd w:val="clear" w:color="FFFFFF" w:fill="FFFFFF"/>
              </w:rPr>
              <w:fldChar w:fldCharType="separate"/>
            </w:r>
            <w:r>
              <w:rPr>
                <w:rFonts w:hint="eastAsia" w:ascii="宋体" w:hAnsi="宋体" w:cs="宋体"/>
                <w:color w:val="000000"/>
                <w:kern w:val="0"/>
                <w:sz w:val="22"/>
                <w:shd w:val="clear" w:color="FFFFFF" w:fill="FFFFFF"/>
              </w:rPr>
              <w:t>枣庄仲裁委员会机关</w:t>
            </w:r>
            <w:r>
              <w:rPr>
                <w:rFonts w:ascii="宋体" w:hAnsi="宋体" w:cs="宋体"/>
                <w:color w:val="000000"/>
                <w:kern w:val="0"/>
                <w:sz w:val="22"/>
                <w:shd w:val="clear" w:color="FFFFFF" w:fill="FFFFFF"/>
              </w:rPr>
              <w:fldChar w:fldCharType="end"/>
            </w:r>
          </w:p>
        </w:tc>
        <w:tc>
          <w:tcPr>
            <w:tcW w:w="2886" w:type="dxa"/>
            <w:gridSpan w:val="2"/>
            <w:tcBorders>
              <w:top w:val="nil"/>
              <w:left w:val="nil"/>
              <w:bottom w:val="single" w:color="auto" w:sz="4" w:space="0"/>
              <w:right w:val="nil"/>
            </w:tcBorders>
            <w:noWrap w:val="0"/>
            <w:vAlign w:val="center"/>
          </w:tcPr>
          <w:p>
            <w:pPr>
              <w:widowControl/>
              <w:ind w:right="110"/>
              <w:rPr>
                <w:rFonts w:hint="eastAsia" w:ascii="宋体" w:hAnsi="宋体" w:cs="宋体"/>
                <w:kern w:val="0"/>
                <w:sz w:val="22"/>
              </w:rPr>
            </w:pPr>
            <w:r>
              <w:rPr>
                <w:rFonts w:hint="eastAsia" w:ascii="宋体" w:hAnsi="宋体" w:cs="宋体"/>
                <w:kern w:val="0"/>
                <w:sz w:val="22"/>
              </w:rPr>
              <w:t>填报日期：　</w:t>
            </w:r>
          </w:p>
        </w:tc>
        <w:tc>
          <w:tcPr>
            <w:tcW w:w="1409" w:type="dxa"/>
            <w:tcBorders>
              <w:top w:val="nil"/>
              <w:left w:val="nil"/>
              <w:bottom w:val="nil"/>
              <w:right w:val="nil"/>
            </w:tcBorders>
            <w:noWrap w:val="0"/>
            <w:vAlign w:val="center"/>
          </w:tcPr>
          <w:p>
            <w:pPr>
              <w:widowControl/>
              <w:rPr>
                <w:rFonts w:hint="eastAsia" w:ascii="宋体" w:hAnsi="宋体" w:cs="宋体"/>
                <w:kern w:val="0"/>
                <w:sz w:val="22"/>
              </w:rPr>
            </w:pPr>
          </w:p>
        </w:tc>
      </w:tr>
      <w:tr>
        <w:tblPrEx>
          <w:tblCellMar>
            <w:top w:w="0" w:type="dxa"/>
            <w:left w:w="108" w:type="dxa"/>
            <w:bottom w:w="0" w:type="dxa"/>
            <w:right w:w="108" w:type="dxa"/>
          </w:tblCellMar>
        </w:tblPrEx>
        <w:trPr>
          <w:trHeight w:val="450" w:hRule="atLeast"/>
        </w:trPr>
        <w:tc>
          <w:tcPr>
            <w:tcW w:w="179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r>
              <w:rPr>
                <w:rFonts w:hint="eastAsia" w:ascii="宋体" w:hAnsi="宋体" w:cs="宋体"/>
                <w:kern w:val="0"/>
                <w:sz w:val="22"/>
              </w:rPr>
              <w:t>项目名称</w:t>
            </w:r>
          </w:p>
        </w:tc>
        <w:tc>
          <w:tcPr>
            <w:tcW w:w="2915" w:type="dxa"/>
            <w:gridSpan w:val="2"/>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RQAwADkARQA3AEIANgBEADcANQBFADIANAA3ADMAMwA5ADkAOQA2ADAAMAA0ADkAMwBCAEIAOQA4
AEMAQwBGAA==
</w:fldData>
              </w:fldChar>
            </w:r>
            <w:r>
              <w:rPr>
                <w:rFonts w:ascii="宋体" w:hAnsi="宋体" w:cs="宋体"/>
                <w:color w:val="000000"/>
                <w:kern w:val="0"/>
                <w:sz w:val="22"/>
                <w:shd w:val="clear" w:color="auto" w:fill="FFFFFF"/>
              </w:rPr>
              <w:instrText xml:space="preserve">Addin 项目名称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其他商品和服务支出</w:t>
            </w:r>
            <w:r>
              <w:rPr>
                <w:rFonts w:ascii="宋体" w:hAnsi="宋体" w:cs="宋体"/>
                <w:color w:val="000000"/>
                <w:kern w:val="0"/>
                <w:sz w:val="22"/>
                <w:shd w:val="clear" w:color="auto" w:fill="FFFFFF"/>
              </w:rPr>
              <w:fldChar w:fldCharType="end"/>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项目类别</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NgA3ADYAQgA1ADQARAA4ADcAMgA4ADUANAAyADEAMQBCADIAMwA0AEMANQAyADIAQgAxADkAOABG
ADIANQAxAA==
</w:fldData>
              </w:fldChar>
            </w:r>
            <w:r>
              <w:rPr>
                <w:rFonts w:ascii="宋体" w:hAnsi="宋体" w:cs="宋体"/>
                <w:color w:val="000000"/>
                <w:kern w:val="0"/>
                <w:sz w:val="22"/>
                <w:shd w:val="clear" w:color="auto" w:fill="FFFFFF"/>
              </w:rPr>
              <w:instrText xml:space="preserve">Addin 支出项目类别款名称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业务类项目支出</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主管部门</w:t>
            </w:r>
          </w:p>
        </w:tc>
        <w:tc>
          <w:tcPr>
            <w:tcW w:w="2915" w:type="dxa"/>
            <w:gridSpan w:val="2"/>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QwBBADAAQQBEADYAQgAyADMARgA0ADAANAA2ADYARAA4ADcARQAxAEMARgBFADYANABGADAANABB
AEEAOQA0AA==
</w:fldData>
              </w:fldChar>
            </w:r>
            <w:r>
              <w:rPr>
                <w:rFonts w:ascii="宋体" w:hAnsi="宋体" w:cs="宋体"/>
                <w:kern w:val="0"/>
                <w:sz w:val="22"/>
                <w:shd w:val="clear" w:color="auto" w:fill="FFFFFF"/>
              </w:rPr>
              <w:instrText xml:space="preserve">Addin 部门名称</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枣庄仲裁委员会</w:t>
            </w:r>
            <w:r>
              <w:rPr>
                <w:rFonts w:ascii="宋体" w:hAnsi="宋体" w:cs="宋体"/>
                <w:kern w:val="0"/>
                <w:sz w:val="22"/>
                <w:shd w:val="clear" w:color="auto" w:fill="FFFFFF"/>
              </w:rPr>
              <w:fldChar w:fldCharType="end"/>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主管部门编码</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NwBDAEUANABCAEUAQgA3ADYANAA0ADQANABFADAAMgBBAEYANwBBADUAMwA1AEQAMABEADUAOABE
AEEARAAyAA==
</w:fldData>
              </w:fldChar>
            </w:r>
            <w:r>
              <w:rPr>
                <w:rFonts w:ascii="宋体" w:hAnsi="宋体" w:cs="宋体"/>
                <w:kern w:val="0"/>
                <w:sz w:val="22"/>
                <w:shd w:val="clear" w:color="auto" w:fill="FFFFFF"/>
              </w:rPr>
              <w:instrText xml:space="preserve">Addin 部门显示编码</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139</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5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项目实施单位</w:t>
            </w: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NQA1ADYAMABFADAARAAyADEAQQA4ADUANABFADgARABCADAANwAyAEEANQA5ADYAMgBCADEAQwA4
ADgARgA4AA==
</w:fldData>
              </w:fldChar>
            </w:r>
            <w:r>
              <w:rPr>
                <w:rFonts w:ascii="宋体" w:hAnsi="宋体" w:cs="宋体"/>
                <w:color w:val="000000"/>
                <w:kern w:val="0"/>
                <w:sz w:val="22"/>
                <w:shd w:val="clear" w:color="auto" w:fill="FFFFFF"/>
              </w:rPr>
              <w:instrText xml:space="preserve">Addin 单位名称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枣庄仲裁委员会机关</w:t>
            </w:r>
            <w:r>
              <w:rPr>
                <w:rFonts w:ascii="宋体" w:hAnsi="宋体" w:cs="宋体"/>
                <w:color w:val="000000"/>
                <w:kern w:val="0"/>
                <w:sz w:val="22"/>
                <w:shd w:val="clear" w:color="auto" w:fill="FFFFFF"/>
              </w:rPr>
              <w:fldChar w:fldCharType="end"/>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项目负责人</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联系电话</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项目类型</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RgAwAEEANgBGAEIARgBBADEARQAzAEUANAA4ADAARQA5ADAAOQBBADkAMQAyADEAMgAwADYANQBC
ADIAMwA5AA==
</w:fldData>
              </w:fldChar>
            </w:r>
            <w:r>
              <w:rPr>
                <w:rFonts w:ascii="宋体" w:hAnsi="宋体" w:cs="宋体"/>
                <w:kern w:val="0"/>
                <w:sz w:val="22"/>
                <w:shd w:val="clear" w:color="auto" w:fill="FFFFFF"/>
              </w:rPr>
              <w:instrText xml:space="preserve">Addin 项目属性</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上年延续项目</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项目期限</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kern w:val="0"/>
                <w:sz w:val="22"/>
                <w:shd w:val="clear" w:color="auto" w:fill="FFFFFF"/>
              </w:rPr>
              <w:fldChar w:fldCharType="begin">
                <w:fldData xml:space="preserve">MgBDAEIANgA1ADcAMwA1ADUAQgAwADMANABGAEUAQgBCADgAQwA3ADcAMQAxAEMANgA2ADIAOQA2
ADIARQA0AA==
</w:fldData>
              </w:fldChar>
            </w:r>
            <w:r>
              <w:rPr>
                <w:rFonts w:ascii="宋体" w:hAnsi="宋体" w:cs="宋体"/>
                <w:kern w:val="0"/>
                <w:sz w:val="22"/>
                <w:shd w:val="clear" w:color="auto" w:fill="FFFFFF"/>
              </w:rPr>
              <w:instrText xml:space="preserve">Addin 项目起始时间</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2019</w:t>
            </w:r>
            <w:r>
              <w:rPr>
                <w:rFonts w:ascii="宋体" w:hAnsi="宋体" w:cs="宋体"/>
                <w:kern w:val="0"/>
                <w:sz w:val="22"/>
                <w:shd w:val="clear" w:color="auto" w:fill="FFFFFF"/>
              </w:rPr>
              <w:fldChar w:fldCharType="end"/>
            </w:r>
            <w:r>
              <w:rPr>
                <w:rFonts w:hint="eastAsia" w:ascii="宋体" w:hAnsi="宋体" w:cs="宋体"/>
                <w:kern w:val="0"/>
                <w:sz w:val="22"/>
                <w:shd w:val="clear" w:color="auto" w:fill="FFFFFF"/>
              </w:rPr>
              <w:t>—</w:t>
            </w:r>
            <w:r>
              <w:rPr>
                <w:rFonts w:ascii="宋体" w:hAnsi="宋体" w:cs="宋体"/>
                <w:kern w:val="0"/>
                <w:sz w:val="22"/>
                <w:shd w:val="clear" w:color="auto" w:fill="FFFFFF"/>
              </w:rPr>
              <w:fldChar w:fldCharType="begin">
                <w:fldData xml:space="preserve">RgAyAEIARABBADgAOQA1ADAANgAzADQANABEADQARABCADUARAA5ADAARQA2ADYAOAA3ADAAMQBE
ADAAMAA2AA==
</w:fldData>
              </w:fldChar>
            </w:r>
            <w:r>
              <w:rPr>
                <w:rFonts w:ascii="宋体" w:hAnsi="宋体" w:cs="宋体"/>
                <w:kern w:val="0"/>
                <w:sz w:val="22"/>
                <w:shd w:val="clear" w:color="auto" w:fill="FFFFFF"/>
              </w:rPr>
              <w:instrText xml:space="preserve">Addin 项目终止时间</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2021</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项目资金申请</w:t>
            </w:r>
            <w:r>
              <w:rPr>
                <w:rFonts w:hint="eastAsia" w:ascii="宋体" w:hAnsi="宋体" w:cs="宋体"/>
                <w:kern w:val="0"/>
                <w:sz w:val="22"/>
              </w:rPr>
              <w:br w:type="textWrapping"/>
            </w:r>
            <w:r>
              <w:rPr>
                <w:rFonts w:hint="eastAsia" w:ascii="宋体" w:hAnsi="宋体" w:cs="宋体"/>
                <w:kern w:val="0"/>
                <w:sz w:val="22"/>
              </w:rPr>
              <w:t>（万元）</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220" w:firstLineChars="100"/>
              <w:rPr>
                <w:rFonts w:hint="eastAsia" w:ascii="宋体" w:hAnsi="宋体" w:cs="宋体"/>
                <w:kern w:val="0"/>
                <w:sz w:val="22"/>
              </w:rPr>
            </w:pPr>
            <w:r>
              <w:rPr>
                <w:rFonts w:hint="eastAsia" w:ascii="宋体" w:hAnsi="宋体" w:cs="宋体"/>
                <w:kern w:val="0"/>
                <w:sz w:val="22"/>
              </w:rPr>
              <w:t>资金总额：</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MwBDAEIARAA2AEEANwAyAEIANwBEAEMANAAwAEUAMwBBAEQAMgA4ADgANAA0AEMAMAA1ADQAMwBE
ADQAOABEAA==
</w:fldData>
              </w:fldChar>
            </w:r>
            <w:r>
              <w:rPr>
                <w:rFonts w:ascii="宋体" w:hAnsi="宋体" w:cs="宋体"/>
                <w:kern w:val="0"/>
                <w:sz w:val="22"/>
                <w:shd w:val="clear" w:color="auto" w:fill="FFFFFF"/>
              </w:rPr>
              <w:instrText xml:space="preserve">Addin 总计(合计)</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17.00</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财政拨款：</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RgBBAEIAQwBFAEMANwBFADUAQgAzAEUANAA4AEQAQgBCADcARABDAEMAOQAyADUAQgBEAEIAQwA0
AEYAOQAzAA==
</w:fldData>
              </w:fldChar>
            </w:r>
            <w:r>
              <w:rPr>
                <w:rFonts w:ascii="宋体" w:hAnsi="宋体" w:cs="宋体"/>
                <w:color w:val="000000"/>
                <w:kern w:val="0"/>
                <w:sz w:val="22"/>
                <w:shd w:val="clear" w:color="auto" w:fill="FFFFFF"/>
              </w:rPr>
              <w:instrText xml:space="preserve">Addin 经费拨款(补助)(合计)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事业收入:</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MAA4ADMARgA4ADYARgA4AEQAQQA1ADAANABCADgAOQBCADkAMQA5AEUANwBCAEIAQQBGADAARQAw
ADMARAA5AA==
</w:fldData>
              </w:fldChar>
            </w:r>
            <w:r>
              <w:rPr>
                <w:rFonts w:ascii="宋体" w:hAnsi="宋体" w:cs="宋体"/>
                <w:color w:val="000000"/>
                <w:kern w:val="0"/>
                <w:sz w:val="22"/>
                <w:shd w:val="clear" w:color="auto" w:fill="FFFFFF"/>
              </w:rPr>
              <w:instrText xml:space="preserve">Addin 事业收入(不含专户资金)(合计)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经营性收入:</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MQAwAEMAMgA0AEEAMwA3AEQAMABDADQANABBAEQAQgA5ADkAOQBFAEEANAA2ADMAOABGADEAOQBD
ADIANwAyAA==
</w:fldData>
              </w:fldChar>
            </w:r>
            <w:r>
              <w:rPr>
                <w:rFonts w:ascii="宋体" w:hAnsi="宋体" w:cs="宋体"/>
                <w:color w:val="000000"/>
                <w:kern w:val="0"/>
                <w:sz w:val="22"/>
                <w:shd w:val="clear" w:color="auto" w:fill="FFFFFF"/>
              </w:rPr>
              <w:instrText xml:space="preserve">Addin 事业单位经营收入(合计)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其他：</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NwAyADcAQQA0AEYANgAzADcANAAxAEEANAAxADYARQBBADUARgA4ADQANgAwADUARQAzADYANQAx
AEYARAA5AA==
</w:fldData>
              </w:fldChar>
            </w:r>
            <w:r>
              <w:rPr>
                <w:rFonts w:ascii="宋体" w:hAnsi="宋体" w:cs="宋体"/>
                <w:color w:val="000000"/>
                <w:kern w:val="0"/>
                <w:sz w:val="22"/>
                <w:shd w:val="clear" w:color="auto" w:fill="FFFFFF"/>
              </w:rPr>
              <w:instrText xml:space="preserve">Addin 其他</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17.00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201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测算依据</w:t>
            </w:r>
            <w:r>
              <w:rPr>
                <w:rFonts w:hint="eastAsia" w:ascii="宋体" w:hAnsi="宋体" w:cs="宋体"/>
                <w:kern w:val="0"/>
                <w:sz w:val="22"/>
              </w:rPr>
              <w:br w:type="textWrapping"/>
            </w:r>
            <w:r>
              <w:rPr>
                <w:rFonts w:hint="eastAsia" w:ascii="宋体" w:hAnsi="宋体" w:cs="宋体"/>
                <w:kern w:val="0"/>
                <w:sz w:val="22"/>
              </w:rPr>
              <w:t>及说明</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22"/>
                <w:shd w:val="clear" w:color="FFFFFF" w:fill="FFFFFF"/>
              </w:rPr>
            </w:pPr>
            <w:r>
              <w:rPr>
                <w:rFonts w:hint="eastAsia" w:ascii="宋体" w:hAnsi="宋体" w:cs="宋体"/>
                <w:color w:val="000000"/>
                <w:kern w:val="0"/>
                <w:sz w:val="22"/>
                <w:shd w:val="clear" w:color="FFFFFF" w:fill="FFFFFF"/>
              </w:rPr>
              <w:t>其他商品和服务支出17万元（仲裁费收入）</w:t>
            </w:r>
          </w:p>
          <w:p>
            <w:pPr>
              <w:widowControl/>
              <w:rPr>
                <w:rFonts w:ascii="宋体" w:hAnsi="宋体" w:cs="宋体"/>
                <w:color w:val="000000"/>
                <w:kern w:val="0"/>
                <w:sz w:val="22"/>
                <w:shd w:val="clear" w:color="FFFFFF" w:fill="FFFFFF"/>
              </w:rPr>
            </w:pPr>
            <w:r>
              <w:rPr>
                <w:rFonts w:hint="eastAsia" w:ascii="宋体" w:hAnsi="宋体" w:cs="宋体"/>
                <w:color w:val="000000"/>
                <w:kern w:val="0"/>
                <w:sz w:val="22"/>
                <w:shd w:val="clear" w:color="FFFFFF" w:fill="FFFFFF"/>
              </w:rPr>
              <w:t>（1）枣庄仲裁委员会换届费用2万元</w:t>
            </w:r>
          </w:p>
          <w:p>
            <w:pPr>
              <w:widowControl/>
              <w:rPr>
                <w:rFonts w:ascii="宋体" w:hAnsi="宋体" w:cs="宋体"/>
                <w:color w:val="000000"/>
                <w:kern w:val="0"/>
                <w:sz w:val="22"/>
                <w:shd w:val="clear" w:color="FFFFFF" w:fill="FFFFFF"/>
              </w:rPr>
            </w:pPr>
            <w:r>
              <w:rPr>
                <w:rFonts w:hint="eastAsia" w:ascii="宋体" w:hAnsi="宋体" w:cs="宋体"/>
                <w:color w:val="000000"/>
                <w:kern w:val="0"/>
                <w:sz w:val="22"/>
                <w:shd w:val="clear" w:color="FFFFFF" w:fill="FFFFFF"/>
              </w:rPr>
              <w:t>根据《国务院法制办公室关于进一步做好仲裁委员会换届工作的通知》（国法【2017】18号）等相关文件要求，第四届枣庄仲裁委员会任期于2019年届满，应及时换届。我单位计划定于2019年组织换届工作，届时需要列支经费2万元。</w:t>
            </w:r>
          </w:p>
          <w:p>
            <w:pPr>
              <w:widowControl/>
              <w:rPr>
                <w:rFonts w:ascii="宋体" w:hAnsi="宋体" w:cs="宋体"/>
                <w:color w:val="000000"/>
                <w:kern w:val="0"/>
                <w:sz w:val="22"/>
                <w:shd w:val="clear" w:color="FFFFFF" w:fill="FFFFFF"/>
              </w:rPr>
            </w:pPr>
            <w:r>
              <w:rPr>
                <w:rFonts w:hint="eastAsia" w:ascii="宋体" w:hAnsi="宋体" w:cs="宋体"/>
                <w:color w:val="000000"/>
                <w:kern w:val="0"/>
                <w:sz w:val="22"/>
                <w:shd w:val="clear" w:color="FFFFFF" w:fill="FFFFFF"/>
              </w:rPr>
              <w:t>（2）法律文书邮寄费4万元</w:t>
            </w:r>
          </w:p>
          <w:p>
            <w:pPr>
              <w:widowControl/>
              <w:rPr>
                <w:rFonts w:ascii="宋体" w:hAnsi="宋体" w:cs="宋体"/>
                <w:color w:val="000000"/>
                <w:kern w:val="0"/>
                <w:sz w:val="22"/>
                <w:shd w:val="clear" w:color="FFFFFF" w:fill="FFFFFF"/>
              </w:rPr>
            </w:pPr>
            <w:r>
              <w:rPr>
                <w:rFonts w:hint="eastAsia" w:ascii="宋体" w:hAnsi="宋体" w:cs="宋体"/>
                <w:color w:val="000000"/>
                <w:kern w:val="0"/>
                <w:sz w:val="22"/>
                <w:shd w:val="clear" w:color="FFFFFF" w:fill="FFFFFF"/>
              </w:rPr>
              <w:t>根据办案需要，我单位每年都要邮寄送达大量的法律文书，根据2016-2018年实际支出测算，基本支出中的邮电费不能满足法律文书邮寄的需要，每年还需要法律文书邮寄费用4万元。</w:t>
            </w:r>
          </w:p>
          <w:p>
            <w:pPr>
              <w:widowControl/>
              <w:rPr>
                <w:rFonts w:ascii="宋体" w:hAnsi="宋体" w:cs="宋体"/>
                <w:color w:val="000000"/>
                <w:kern w:val="0"/>
                <w:sz w:val="22"/>
                <w:shd w:val="clear" w:color="FFFFFF" w:fill="FFFFFF"/>
              </w:rPr>
            </w:pPr>
            <w:r>
              <w:rPr>
                <w:rFonts w:hint="eastAsia" w:ascii="宋体" w:hAnsi="宋体" w:cs="宋体"/>
                <w:color w:val="000000"/>
                <w:kern w:val="0"/>
                <w:sz w:val="22"/>
                <w:shd w:val="clear" w:color="FFFFFF" w:fill="FFFFFF"/>
              </w:rPr>
              <w:t>（3）仲裁宣传费2万元</w:t>
            </w:r>
          </w:p>
          <w:p>
            <w:pPr>
              <w:widowControl/>
              <w:rPr>
                <w:rFonts w:ascii="宋体" w:hAnsi="宋体" w:cs="宋体"/>
                <w:color w:val="000000"/>
                <w:kern w:val="0"/>
                <w:sz w:val="22"/>
                <w:shd w:val="clear" w:color="FFFFFF" w:fill="FFFFFF"/>
              </w:rPr>
            </w:pPr>
            <w:r>
              <w:rPr>
                <w:rFonts w:hint="eastAsia" w:ascii="宋体" w:hAnsi="宋体" w:cs="宋体"/>
                <w:color w:val="000000"/>
                <w:kern w:val="0"/>
                <w:sz w:val="22"/>
                <w:shd w:val="clear" w:color="FFFFFF" w:fill="FFFFFF"/>
              </w:rPr>
              <w:t>我单位为扩大枣庄仲裁的影响力，进一步扩大案源，增加非税收入，我单位计划进一步进行仲裁业务宣传，每年宣传费用为2万元。</w:t>
            </w:r>
          </w:p>
          <w:p>
            <w:pPr>
              <w:widowControl/>
              <w:rPr>
                <w:rFonts w:ascii="宋体" w:hAnsi="宋体" w:cs="宋体"/>
                <w:color w:val="000000"/>
                <w:kern w:val="0"/>
                <w:sz w:val="22"/>
                <w:shd w:val="clear" w:color="FFFFFF" w:fill="FFFFFF"/>
              </w:rPr>
            </w:pPr>
            <w:r>
              <w:rPr>
                <w:rFonts w:hint="eastAsia" w:ascii="宋体" w:hAnsi="宋体" w:cs="宋体"/>
                <w:color w:val="000000"/>
                <w:kern w:val="0"/>
                <w:sz w:val="22"/>
                <w:shd w:val="clear" w:color="FFFFFF" w:fill="FFFFFF"/>
              </w:rPr>
              <w:t>（4）行政事业单位内部控制建设工作经费2万元</w:t>
            </w:r>
          </w:p>
          <w:p>
            <w:pPr>
              <w:widowControl/>
              <w:rPr>
                <w:rFonts w:ascii="宋体" w:hAnsi="宋体" w:cs="宋体"/>
                <w:color w:val="000000"/>
                <w:kern w:val="0"/>
                <w:sz w:val="22"/>
                <w:shd w:val="clear" w:color="FFFFFF" w:fill="FFFFFF"/>
              </w:rPr>
            </w:pPr>
            <w:r>
              <w:rPr>
                <w:rFonts w:hint="eastAsia" w:ascii="宋体" w:hAnsi="宋体" w:cs="宋体"/>
                <w:color w:val="000000"/>
                <w:kern w:val="0"/>
                <w:sz w:val="22"/>
                <w:shd w:val="clear" w:color="FFFFFF" w:fill="FFFFFF"/>
              </w:rPr>
              <w:t>为保障依法行政、依法理财，实现履职目标，推动仲裁事业发展，根据财政部门相关文件精神我单位定于2019年开展内控手册编制、内控制度培训等相关工作需经费2万元。</w:t>
            </w:r>
          </w:p>
          <w:p>
            <w:pPr>
              <w:widowControl/>
              <w:rPr>
                <w:rFonts w:ascii="宋体" w:hAnsi="宋体" w:cs="宋体"/>
                <w:color w:val="000000"/>
                <w:kern w:val="0"/>
                <w:sz w:val="22"/>
                <w:shd w:val="clear" w:color="FFFFFF" w:fill="FFFFFF"/>
              </w:rPr>
            </w:pPr>
            <w:r>
              <w:rPr>
                <w:rFonts w:hint="eastAsia" w:ascii="宋体" w:hAnsi="宋体" w:cs="宋体"/>
                <w:color w:val="000000"/>
                <w:kern w:val="0"/>
                <w:sz w:val="22"/>
                <w:shd w:val="clear" w:color="FFFFFF" w:fill="FFFFFF"/>
              </w:rPr>
              <w:t>（5）党建工作经费1万元</w:t>
            </w:r>
          </w:p>
          <w:p>
            <w:pPr>
              <w:widowControl/>
              <w:rPr>
                <w:rFonts w:ascii="宋体" w:hAnsi="宋体" w:cs="宋体"/>
                <w:color w:val="000000"/>
                <w:kern w:val="0"/>
                <w:sz w:val="22"/>
                <w:shd w:val="clear" w:color="FFFFFF" w:fill="FFFFFF"/>
              </w:rPr>
            </w:pPr>
            <w:r>
              <w:rPr>
                <w:rFonts w:hint="eastAsia" w:ascii="宋体" w:hAnsi="宋体" w:cs="宋体"/>
                <w:color w:val="000000"/>
                <w:kern w:val="0"/>
                <w:sz w:val="22"/>
                <w:shd w:val="clear" w:color="FFFFFF" w:fill="FFFFFF"/>
              </w:rPr>
              <w:t>按照市直机关工作委员会的要求，各单位应有一定的党建工作经费，约需资金1万元。</w:t>
            </w:r>
          </w:p>
          <w:p>
            <w:pPr>
              <w:widowControl/>
              <w:rPr>
                <w:rFonts w:ascii="宋体" w:hAnsi="宋体" w:cs="宋体"/>
                <w:color w:val="000000"/>
                <w:kern w:val="0"/>
                <w:sz w:val="22"/>
                <w:shd w:val="clear" w:color="FFFFFF" w:fill="FFFFFF"/>
              </w:rPr>
            </w:pPr>
            <w:r>
              <w:rPr>
                <w:rFonts w:hint="eastAsia" w:ascii="宋体" w:hAnsi="宋体" w:cs="宋体"/>
                <w:color w:val="000000"/>
                <w:kern w:val="0"/>
                <w:sz w:val="22"/>
                <w:shd w:val="clear" w:color="FFFFFF" w:fill="FFFFFF"/>
              </w:rPr>
              <w:t>（6）物业管理费1万元</w:t>
            </w:r>
          </w:p>
          <w:p>
            <w:pPr>
              <w:widowControl/>
              <w:rPr>
                <w:rFonts w:hint="eastAsia" w:ascii="宋体" w:hAnsi="宋体" w:cs="宋体"/>
                <w:color w:val="000000"/>
                <w:kern w:val="0"/>
                <w:sz w:val="22"/>
                <w:shd w:val="clear" w:color="FFFFFF" w:fill="FFFFFF"/>
              </w:rPr>
            </w:pPr>
            <w:r>
              <w:rPr>
                <w:rFonts w:hint="eastAsia" w:ascii="宋体" w:hAnsi="宋体" w:cs="宋体"/>
                <w:color w:val="000000"/>
                <w:kern w:val="0"/>
                <w:sz w:val="22"/>
                <w:shd w:val="clear" w:color="FFFFFF" w:fill="FFFFFF"/>
              </w:rPr>
              <w:t>我单位办公地点在新城枣庄市财政局大厦，在市中区原冶金局办公楼四楼旧办公地址、新城嘉汇大厦设立了仲裁庭，需要物业管理费1万元。</w:t>
            </w:r>
          </w:p>
          <w:p>
            <w:pPr>
              <w:widowControl/>
              <w:rPr>
                <w:rFonts w:hint="eastAsia" w:ascii="宋体" w:hAnsi="宋体" w:cs="宋体"/>
                <w:color w:val="000000"/>
                <w:kern w:val="0"/>
                <w:sz w:val="22"/>
                <w:shd w:val="clear" w:color="FFFFFF" w:fill="FFFFFF"/>
              </w:rPr>
            </w:pPr>
            <w:r>
              <w:rPr>
                <w:rFonts w:hint="eastAsia" w:ascii="宋体" w:hAnsi="宋体" w:cs="宋体"/>
                <w:color w:val="000000"/>
                <w:kern w:val="0"/>
                <w:sz w:val="22"/>
                <w:shd w:val="clear" w:color="FFFFFF" w:fill="FFFFFF"/>
              </w:rPr>
              <w:t>（7）通信及网络服务费5万元</w:t>
            </w:r>
          </w:p>
          <w:p>
            <w:pPr>
              <w:widowControl/>
              <w:rPr>
                <w:rFonts w:hint="eastAsia" w:ascii="宋体" w:hAnsi="宋体" w:cs="宋体"/>
                <w:color w:val="000000"/>
                <w:kern w:val="0"/>
                <w:sz w:val="22"/>
                <w:shd w:val="clear" w:color="FFFFFF" w:fill="FFFFFF"/>
              </w:rPr>
            </w:pPr>
            <w:r>
              <w:rPr>
                <w:rFonts w:hint="eastAsia" w:ascii="宋体" w:hAnsi="宋体" w:cs="宋体"/>
                <w:color w:val="000000"/>
                <w:kern w:val="0"/>
                <w:sz w:val="22"/>
                <w:shd w:val="clear" w:color="FFFFFF" w:fill="FFFFFF"/>
              </w:rPr>
              <w:t>日常办公支出电话费、网络服务费等共计5万元。</w:t>
            </w:r>
          </w:p>
          <w:p>
            <w:pPr>
              <w:widowControl/>
              <w:rPr>
                <w:rFonts w:hint="eastAsia" w:ascii="宋体" w:hAnsi="宋体" w:cs="宋体"/>
                <w:color w:val="000000"/>
                <w:kern w:val="0"/>
                <w:sz w:val="22"/>
                <w:highlight w:val="darkRed"/>
              </w:rPr>
            </w:pPr>
          </w:p>
        </w:tc>
      </w:tr>
      <w:tr>
        <w:tblPrEx>
          <w:tblCellMar>
            <w:top w:w="0" w:type="dxa"/>
            <w:left w:w="108" w:type="dxa"/>
            <w:bottom w:w="0" w:type="dxa"/>
            <w:right w:w="108" w:type="dxa"/>
          </w:tblCellMar>
        </w:tblPrEx>
        <w:trPr>
          <w:trHeight w:val="14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项目单位职能概述</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RQA4AEIAOABBADMANwAxADcARgBBADIANAA2ADIAMgBBAEIANQA1ADMAMgAwADEAOQA0AEUAOABC
ADIAOQA3AA==
</w:fldData>
              </w:fldChar>
            </w:r>
            <w:r>
              <w:rPr>
                <w:rFonts w:ascii="宋体" w:hAnsi="宋体" w:cs="宋体"/>
                <w:color w:val="000000"/>
                <w:kern w:val="0"/>
                <w:sz w:val="22"/>
                <w:shd w:val="clear" w:color="auto" w:fill="FFFFFF"/>
              </w:rPr>
              <w:instrText xml:space="preserve">Addin 单位职能及概述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枣庄仲裁委员会是根据仲裁法经山东省司法厅登记在枣庄市设立的解决民商事纠纷的仲裁机构，本会秘书处为常设办事机构。</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17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项目概况、主要</w:t>
            </w:r>
            <w:r>
              <w:rPr>
                <w:rFonts w:hint="eastAsia" w:ascii="宋体" w:hAnsi="宋体" w:cs="宋体"/>
                <w:kern w:val="0"/>
                <w:sz w:val="22"/>
              </w:rPr>
              <w:br w:type="textWrapping"/>
            </w:r>
            <w:r>
              <w:rPr>
                <w:rFonts w:hint="eastAsia" w:ascii="宋体" w:hAnsi="宋体" w:cs="宋体"/>
                <w:kern w:val="0"/>
                <w:sz w:val="22"/>
              </w:rPr>
              <w:t>内容及用途</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22"/>
                <w:shd w:val="clear" w:color="FFFFFF" w:fill="FFFFFF"/>
              </w:rPr>
            </w:pPr>
            <w:r>
              <w:rPr>
                <w:rFonts w:ascii="宋体" w:hAnsi="宋体" w:cs="宋体"/>
                <w:color w:val="000000"/>
                <w:kern w:val="0"/>
                <w:sz w:val="22"/>
                <w:shd w:val="clear" w:color="auto" w:fill="FFFFFF"/>
              </w:rPr>
              <w:fldChar w:fldCharType="begin">
                <w:fldData xml:space="preserve">NQA3AEUANQAzADUAQwAwADIAQgA5AEUANAA0AEQANABCADIAMAA1ADAANQAzADUARQA4ADAAQQBE
ADYAMAA1AA==
</w:fldData>
              </w:fldChar>
            </w:r>
            <w:r>
              <w:rPr>
                <w:rFonts w:ascii="宋体" w:hAnsi="宋体" w:cs="宋体"/>
                <w:color w:val="000000"/>
                <w:kern w:val="0"/>
                <w:sz w:val="22"/>
                <w:shd w:val="clear" w:color="auto" w:fill="FFFFFF"/>
              </w:rPr>
              <w:instrText xml:space="preserve">Addin 项目概况、主要内容及用途</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支付下列项目费用：1</w:t>
            </w:r>
            <w:r>
              <w:rPr>
                <w:rFonts w:ascii="宋体" w:hAnsi="宋体" w:cs="宋体"/>
                <w:color w:val="000000"/>
                <w:kern w:val="0"/>
                <w:sz w:val="22"/>
                <w:shd w:val="clear" w:color="FFFFFF" w:fill="FFFFFF"/>
              </w:rPr>
              <w:t xml:space="preserve">.枣庄仲裁委员会换届费用2万元； </w:t>
            </w:r>
            <w:r>
              <w:rPr>
                <w:rFonts w:hint="eastAsia" w:ascii="宋体" w:hAnsi="宋体" w:cs="宋体"/>
                <w:color w:val="000000"/>
                <w:kern w:val="0"/>
                <w:sz w:val="22"/>
                <w:shd w:val="clear" w:color="FFFFFF" w:fill="FFFFFF"/>
              </w:rPr>
              <w:t>2</w:t>
            </w:r>
            <w:r>
              <w:rPr>
                <w:rFonts w:ascii="宋体" w:hAnsi="宋体" w:cs="宋体"/>
                <w:color w:val="000000"/>
                <w:kern w:val="0"/>
                <w:sz w:val="22"/>
                <w:shd w:val="clear" w:color="FFFFFF" w:fill="FFFFFF"/>
              </w:rPr>
              <w:t>、法律文书邮寄费4万元；</w:t>
            </w:r>
            <w:r>
              <w:rPr>
                <w:rFonts w:hint="eastAsia" w:ascii="宋体" w:hAnsi="宋体" w:cs="宋体"/>
                <w:color w:val="000000"/>
                <w:kern w:val="0"/>
                <w:sz w:val="22"/>
                <w:shd w:val="clear" w:color="FFFFFF" w:fill="FFFFFF"/>
              </w:rPr>
              <w:t>3</w:t>
            </w:r>
            <w:r>
              <w:rPr>
                <w:rFonts w:ascii="宋体" w:hAnsi="宋体" w:cs="宋体"/>
                <w:color w:val="000000"/>
                <w:kern w:val="0"/>
                <w:sz w:val="22"/>
                <w:shd w:val="clear" w:color="FFFFFF" w:fill="FFFFFF"/>
              </w:rPr>
              <w:t>.仲裁宣传费3万元；</w:t>
            </w:r>
            <w:r>
              <w:rPr>
                <w:rFonts w:hint="eastAsia" w:ascii="宋体" w:hAnsi="宋体" w:cs="宋体"/>
                <w:color w:val="000000"/>
                <w:kern w:val="0"/>
                <w:sz w:val="22"/>
                <w:shd w:val="clear" w:color="FFFFFF" w:fill="FFFFFF"/>
              </w:rPr>
              <w:t>4</w:t>
            </w:r>
            <w:r>
              <w:rPr>
                <w:rFonts w:ascii="宋体" w:hAnsi="宋体" w:cs="宋体"/>
                <w:color w:val="000000"/>
                <w:kern w:val="0"/>
                <w:sz w:val="22"/>
                <w:shd w:val="clear" w:color="FFFFFF" w:fill="FFFFFF"/>
              </w:rPr>
              <w:t>、内部控制建设工作经费2万元；</w:t>
            </w:r>
            <w:r>
              <w:rPr>
                <w:rFonts w:hint="eastAsia" w:ascii="宋体" w:hAnsi="宋体" w:cs="宋体"/>
                <w:color w:val="000000"/>
                <w:kern w:val="0"/>
                <w:sz w:val="22"/>
                <w:shd w:val="clear" w:color="FFFFFF" w:fill="FFFFFF"/>
              </w:rPr>
              <w:t>5</w:t>
            </w:r>
            <w:r>
              <w:rPr>
                <w:rFonts w:ascii="宋体" w:hAnsi="宋体" w:cs="宋体"/>
                <w:color w:val="000000"/>
                <w:kern w:val="0"/>
                <w:sz w:val="22"/>
                <w:shd w:val="clear" w:color="FFFFFF" w:fill="FFFFFF"/>
              </w:rPr>
              <w:t>、党建工作经费1万元；</w:t>
            </w:r>
            <w:r>
              <w:rPr>
                <w:rFonts w:hint="eastAsia" w:ascii="宋体" w:hAnsi="宋体" w:cs="宋体"/>
                <w:color w:val="000000"/>
                <w:kern w:val="0"/>
                <w:sz w:val="22"/>
                <w:shd w:val="clear" w:color="FFFFFF" w:fill="FFFFFF"/>
              </w:rPr>
              <w:t>6</w:t>
            </w:r>
            <w:r>
              <w:rPr>
                <w:rFonts w:ascii="宋体" w:hAnsi="宋体" w:cs="宋体"/>
                <w:color w:val="000000"/>
                <w:kern w:val="0"/>
                <w:sz w:val="22"/>
                <w:shd w:val="clear" w:color="FFFFFF" w:fill="FFFFFF"/>
              </w:rPr>
              <w:t>、物业费1万元</w:t>
            </w:r>
            <w:r>
              <w:rPr>
                <w:rFonts w:hint="eastAsia" w:ascii="宋体" w:hAnsi="宋体" w:cs="宋体"/>
                <w:color w:val="000000"/>
                <w:kern w:val="0"/>
                <w:sz w:val="22"/>
                <w:shd w:val="clear" w:color="FFFFFF" w:fill="FFFFFF"/>
              </w:rPr>
              <w:t>；7、通信及网络服务费5万元。</w:t>
            </w:r>
          </w:p>
          <w:p>
            <w:pPr>
              <w:widowControl/>
              <w:rPr>
                <w:rFonts w:ascii="宋体" w:hAnsi="宋体" w:cs="宋体"/>
                <w:color w:val="000000"/>
                <w:kern w:val="0"/>
                <w:sz w:val="22"/>
                <w:shd w:val="clear" w:color="FFFFFF" w:fill="FFFFFF"/>
              </w:rPr>
            </w:pPr>
          </w:p>
          <w:p>
            <w:pPr>
              <w:widowControl/>
              <w:rPr>
                <w:rFonts w:hint="eastAsia" w:ascii="宋体" w:hAnsi="宋体" w:cs="宋体"/>
                <w:color w:val="000000"/>
                <w:kern w:val="0"/>
                <w:sz w:val="22"/>
                <w:highlight w:val="darkRed"/>
              </w:rPr>
            </w:pP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2310" w:hRule="atLeast"/>
        </w:trPr>
        <w:tc>
          <w:tcPr>
            <w:tcW w:w="17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项目立项情况</w:t>
            </w:r>
          </w:p>
        </w:tc>
        <w:tc>
          <w:tcPr>
            <w:tcW w:w="1443"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项目立项的依据</w:t>
            </w:r>
          </w:p>
        </w:tc>
        <w:tc>
          <w:tcPr>
            <w:tcW w:w="5767" w:type="dxa"/>
            <w:gridSpan w:val="4"/>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22"/>
                <w:shd w:val="clear" w:color="FFFFFF" w:fill="FFFFFF"/>
              </w:rPr>
            </w:pPr>
            <w:r>
              <w:rPr>
                <w:rFonts w:ascii="宋体" w:hAnsi="宋体" w:cs="宋体"/>
                <w:color w:val="000000"/>
                <w:kern w:val="0"/>
                <w:sz w:val="22"/>
                <w:shd w:val="clear" w:color="auto" w:fill="FFFFFF"/>
              </w:rPr>
              <w:fldChar w:fldCharType="begin">
                <w:fldData xml:space="preserve">MgAwADgARAA2ADQARABEADIAQwA5ADgANAAyADEAMgA5ADQAOQBDADMAMwA2AEMARgA5ADEAQgBD
ADcAQwBCAA==
</w:fldData>
              </w:fldChar>
            </w:r>
            <w:r>
              <w:rPr>
                <w:rFonts w:ascii="宋体" w:hAnsi="宋体" w:cs="宋体"/>
                <w:color w:val="000000"/>
                <w:kern w:val="0"/>
                <w:sz w:val="22"/>
                <w:shd w:val="clear" w:color="auto" w:fill="FFFFFF"/>
              </w:rPr>
              <w:instrText xml:space="preserve">Addin 项目立项依据</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山东省仲裁发展促进会业务宣传、培训、对外交流和会费文件</w:t>
            </w:r>
            <w:r>
              <w:rPr>
                <w:rFonts w:ascii="宋体" w:hAnsi="宋体" w:cs="宋体"/>
                <w:color w:val="000000"/>
                <w:kern w:val="0"/>
                <w:sz w:val="22"/>
                <w:shd w:val="clear" w:color="FFFFFF" w:fill="FFFFFF"/>
              </w:rPr>
              <w:t xml:space="preserve">  国务院法制办公室关于仲裁委员会换届的文件  财政部门关于行政事业单位内部控制的相关文件。</w:t>
            </w:r>
          </w:p>
          <w:p>
            <w:pPr>
              <w:widowControl/>
              <w:rPr>
                <w:rFonts w:hint="eastAsia" w:ascii="宋体" w:hAnsi="宋体" w:cs="宋体"/>
                <w:color w:val="000000"/>
                <w:kern w:val="0"/>
                <w:sz w:val="22"/>
                <w:highlight w:val="darkRed"/>
              </w:rPr>
            </w:pP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264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项目申报的可行性和必要性</w:t>
            </w:r>
          </w:p>
        </w:tc>
        <w:tc>
          <w:tcPr>
            <w:tcW w:w="5767" w:type="dxa"/>
            <w:gridSpan w:val="4"/>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shd w:val="clear" w:color="auto" w:fill="FFFFFF"/>
              </w:rPr>
            </w:pPr>
            <w:r>
              <w:rPr>
                <w:rFonts w:ascii="宋体" w:hAnsi="宋体" w:cs="宋体"/>
                <w:color w:val="000000"/>
                <w:kern w:val="0"/>
                <w:sz w:val="22"/>
                <w:shd w:val="clear" w:color="auto" w:fill="FFFFFF"/>
              </w:rPr>
              <w:fldChar w:fldCharType="begin">
                <w:fldData xml:space="preserve">RAAwADIANwA0ADMARQBBADgANgBEAEMANAA2ADQARABCADEARAA0AEUAQQA4ADIAMgBBADYANAAx
AEIAOABFAA==
</w:fldData>
              </w:fldChar>
            </w:r>
            <w:r>
              <w:rPr>
                <w:rFonts w:ascii="宋体" w:hAnsi="宋体" w:cs="宋体"/>
                <w:color w:val="000000"/>
                <w:kern w:val="0"/>
                <w:sz w:val="22"/>
                <w:shd w:val="clear" w:color="auto" w:fill="FFFFFF"/>
              </w:rPr>
              <w:instrText xml:space="preserve">Addin 项目申报可行性</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保障仲裁事业健康稳定发展，多元化处理社会矛盾，维护社会和谐稳定的需要。</w:t>
            </w:r>
            <w:r>
              <w:rPr>
                <w:rFonts w:ascii="宋体" w:hAnsi="宋体" w:cs="宋体"/>
                <w:color w:val="000000"/>
                <w:kern w:val="0"/>
                <w:sz w:val="22"/>
                <w:shd w:val="clear" w:color="auto" w:fill="FFFFFF"/>
              </w:rPr>
              <w:fldChar w:fldCharType="end"/>
            </w:r>
          </w:p>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RgAxAEUARABDADUARABFADMAQQA0ADMANAA2AEYAQwBCADQAMgBBAEUAMwBGAEQAOABBAEYARAA4
ADcANgBDAA==
</w:fldData>
              </w:fldChar>
            </w:r>
            <w:r>
              <w:rPr>
                <w:rFonts w:ascii="宋体" w:hAnsi="宋体" w:cs="宋体"/>
                <w:color w:val="000000"/>
                <w:kern w:val="0"/>
                <w:sz w:val="22"/>
                <w:shd w:val="clear" w:color="auto" w:fill="FFFFFF"/>
              </w:rPr>
              <w:instrText xml:space="preserve">Addin 项目申报必要性</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保障仲裁事业健康稳定发展，多元化处理社会矛盾，维护社会和谐稳定的需要。</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525"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项目实施进度计划</w:t>
            </w:r>
          </w:p>
        </w:tc>
        <w:tc>
          <w:tcPr>
            <w:tcW w:w="2915"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项目实施内容</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开始时间</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完成时间</w:t>
            </w:r>
          </w:p>
        </w:tc>
      </w:tr>
      <w:tr>
        <w:tblPrEx>
          <w:tblCellMar>
            <w:top w:w="0" w:type="dxa"/>
            <w:left w:w="108" w:type="dxa"/>
            <w:bottom w:w="0" w:type="dxa"/>
            <w:right w:w="108" w:type="dxa"/>
          </w:tblCellMar>
        </w:tblPrEx>
        <w:trPr>
          <w:trHeight w:val="4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2"/>
              </w:rPr>
              <w:t>、</w:t>
            </w:r>
            <w:r>
              <w:rPr>
                <w:rFonts w:hint="eastAsia" w:ascii="宋体" w:hAnsi="宋体" w:cs="宋体"/>
                <w:kern w:val="0"/>
                <w:sz w:val="24"/>
              </w:rPr>
              <w:t>项目申报</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2、项目筛选</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3、项目评审</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4、拨付项目资金</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项目绩效目标</w:t>
            </w:r>
          </w:p>
        </w:tc>
        <w:tc>
          <w:tcPr>
            <w:tcW w:w="4384"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长期目标</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年度目标</w:t>
            </w:r>
          </w:p>
        </w:tc>
      </w:tr>
      <w:tr>
        <w:tblPrEx>
          <w:tblCellMar>
            <w:top w:w="0" w:type="dxa"/>
            <w:left w:w="108" w:type="dxa"/>
            <w:bottom w:w="0" w:type="dxa"/>
            <w:right w:w="108" w:type="dxa"/>
          </w:tblCellMar>
        </w:tblPrEx>
        <w:trPr>
          <w:trHeight w:val="276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4384"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QgAyADIANgBBADMANQA2AEMANQBGADUANABDAEQARgBBAEUANQAyAEIANwA5ADkANgA5AEUANAA2
ADYARgBEAA==
</w:fldData>
              </w:fldChar>
            </w:r>
            <w:r>
              <w:rPr>
                <w:rFonts w:ascii="宋体" w:hAnsi="宋体" w:cs="宋体"/>
                <w:color w:val="000000"/>
                <w:kern w:val="0"/>
                <w:sz w:val="22"/>
                <w:shd w:val="clear" w:color="auto" w:fill="FFFFFF"/>
              </w:rPr>
              <w:instrText xml:space="preserve">Addin 项目长期目标</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保障仲裁业务顺利进行，开拓案源，增加非税收入，推动仲裁事业发展</w:t>
            </w:r>
            <w:r>
              <w:rPr>
                <w:rFonts w:ascii="宋体" w:hAnsi="宋体" w:cs="宋体"/>
                <w:color w:val="000000"/>
                <w:kern w:val="0"/>
                <w:sz w:val="22"/>
                <w:shd w:val="clear" w:color="auto" w:fill="FFFFFF"/>
              </w:rPr>
              <w:fldChar w:fldCharType="end"/>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22"/>
                <w:shd w:val="clear" w:color="FFFFFF" w:fill="FFFFFF"/>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OQAyADAAOQBEAEIAQQAwADkAQQBDADEANABBAEMAOQBCAEYAOAA0ADYAQwAxAEEAOAAxAEMAMgA4
ADIAMAAwAA==
</w:fldData>
              </w:fldChar>
            </w:r>
            <w:r>
              <w:rPr>
                <w:rFonts w:ascii="宋体" w:hAnsi="宋体" w:cs="宋体"/>
                <w:kern w:val="0"/>
                <w:sz w:val="22"/>
                <w:shd w:val="clear" w:color="auto" w:fill="FFFFFF"/>
              </w:rPr>
              <w:instrText xml:space="preserve">Addin 项目年度目标</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1.按照省仲裁促进会要求进一步推进仲裁规范化建设。</w:t>
            </w:r>
          </w:p>
          <w:p>
            <w:pPr>
              <w:widowControl/>
              <w:rPr>
                <w:rFonts w:ascii="宋体" w:hAnsi="宋体" w:cs="宋体"/>
                <w:color w:val="000000"/>
                <w:kern w:val="0"/>
                <w:sz w:val="22"/>
                <w:shd w:val="clear" w:color="FFFFFF" w:fill="FFFFFF"/>
              </w:rPr>
            </w:pPr>
            <w:r>
              <w:rPr>
                <w:rFonts w:ascii="宋体" w:hAnsi="宋体" w:cs="宋体"/>
                <w:color w:val="000000"/>
                <w:kern w:val="0"/>
                <w:sz w:val="22"/>
                <w:shd w:val="clear" w:color="FFFFFF" w:fill="FFFFFF"/>
              </w:rPr>
              <w:t>2.完成仲裁委员会换届工作。</w:t>
            </w:r>
          </w:p>
          <w:p>
            <w:pPr>
              <w:widowControl/>
              <w:rPr>
                <w:rFonts w:ascii="宋体" w:hAnsi="宋体" w:cs="宋体"/>
                <w:color w:val="000000"/>
                <w:kern w:val="0"/>
                <w:sz w:val="22"/>
                <w:shd w:val="clear" w:color="FFFFFF" w:fill="FFFFFF"/>
              </w:rPr>
            </w:pPr>
            <w:r>
              <w:rPr>
                <w:rFonts w:ascii="宋体" w:hAnsi="宋体" w:cs="宋体"/>
                <w:color w:val="000000"/>
                <w:kern w:val="0"/>
                <w:sz w:val="22"/>
                <w:shd w:val="clear" w:color="FFFFFF" w:fill="FFFFFF"/>
              </w:rPr>
              <w:t>3.完善单位内控制度建设。</w:t>
            </w:r>
          </w:p>
          <w:p>
            <w:pPr>
              <w:widowControl/>
              <w:rPr>
                <w:rFonts w:ascii="宋体" w:hAnsi="宋体" w:cs="宋体"/>
                <w:color w:val="000000"/>
                <w:kern w:val="0"/>
                <w:sz w:val="22"/>
                <w:shd w:val="clear" w:color="FFFFFF" w:fill="FFFFFF"/>
              </w:rPr>
            </w:pPr>
            <w:r>
              <w:rPr>
                <w:rFonts w:ascii="宋体" w:hAnsi="宋体" w:cs="宋体"/>
                <w:color w:val="000000"/>
                <w:kern w:val="0"/>
                <w:sz w:val="22"/>
                <w:shd w:val="clear" w:color="FFFFFF" w:fill="FFFFFF"/>
              </w:rPr>
              <w:t>4.保障仲裁业务工作平稳进行。</w:t>
            </w:r>
          </w:p>
          <w:p>
            <w:pPr>
              <w:widowControl/>
              <w:rPr>
                <w:rFonts w:hint="eastAsia" w:ascii="宋体" w:hAnsi="宋体" w:cs="宋体"/>
                <w:color w:val="000000"/>
                <w:kern w:val="0"/>
                <w:sz w:val="22"/>
                <w:highlight w:val="darkRed"/>
              </w:rPr>
            </w:pPr>
            <w:r>
              <w:rPr>
                <w:rFonts w:ascii="宋体" w:hAnsi="宋体" w:cs="宋体"/>
                <w:kern w:val="0"/>
                <w:sz w:val="22"/>
                <w:highlight w:val="darkRed"/>
                <w:shd w:val="clear" w:color="auto" w:fill="FFFFFF"/>
              </w:rPr>
              <w:fldChar w:fldCharType="end"/>
            </w:r>
          </w:p>
        </w:tc>
      </w:tr>
      <w:tr>
        <w:tblPrEx>
          <w:tblCellMar>
            <w:top w:w="0" w:type="dxa"/>
            <w:left w:w="108" w:type="dxa"/>
            <w:bottom w:w="0" w:type="dxa"/>
            <w:right w:w="108" w:type="dxa"/>
          </w:tblCellMar>
        </w:tblPrEx>
        <w:trPr>
          <w:trHeight w:val="600"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长期绩效指标</w:t>
            </w: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一级指标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二级指标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指标内容</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指标值</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备注</w:t>
            </w:r>
          </w:p>
        </w:tc>
      </w:tr>
      <w:tr>
        <w:tblPrEx>
          <w:tblCellMar>
            <w:top w:w="0" w:type="dxa"/>
            <w:left w:w="108" w:type="dxa"/>
            <w:bottom w:w="0" w:type="dxa"/>
            <w:right w:w="108" w:type="dxa"/>
          </w:tblCellMar>
        </w:tblPrEx>
        <w:trPr>
          <w:trHeight w:val="878"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产出指标</w:t>
            </w: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数量指标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QQBBAEMAOQBGADUAOAAzAEEAQgAwAEIANABCAEMAQQA4ADgANQA1AEIARQA0ADMAMQAxADAAQgAw
AEYAMABCAA==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保长仲裁事业稳定运行健康发展所需费用</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NgA2ADUANQA3ADAARgA0AEEAQwBGADIANAAyADYAMQA5AEMARgBFADIARQA5ADIANgA5ADMARABB
ADYAOABGAA==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约17</w:t>
            </w:r>
            <w:r>
              <w:rPr>
                <w:rFonts w:ascii="宋体" w:hAnsi="宋体" w:cs="宋体"/>
                <w:color w:val="000000"/>
                <w:kern w:val="0"/>
                <w:sz w:val="22"/>
                <w:shd w:val="clear" w:color="FFFFFF" w:fill="FFFFFF"/>
              </w:rPr>
              <w:t>万元</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NgA3ADAANQA4AEUAQgA3ADEANgA3ADIANABGADIARgBCADYAQwAxADYAQQA1AEUAMwAxADQANAA2
AEIARABBAA==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7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质量指标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MgAyADUANQAwAEQAQgA3ADYAQQA2ADkANAA1ADEANwA5AEYARQBDADkANwBEADgANQAyADYAOQAz
AEEANwBEAA==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保障仲裁事业健康稳定发展，多元化处理社会矛盾，维护社会和谐稳定</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MgBDADIARABBADkAQwA2AEEANQAwADUANAAwADIANwBCAEMAQgBEAEMARQAzADgAOABCAEMARQA0
ADkANgA1AA==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完成仲裁委员会换届工作，继续推进仲裁规范化、财务规范化，党建、等相关工作。</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NABEAEUARAA2AEEANwA4AEQANgBEADYANAA1ADgAOQBCADMANABEADcANwBCADIAMQBDADEAMwA4
AEYANgBBAA==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时效指标</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QgAyADYAOQBGAEQARQBEAEUAMQAxADkANAA2AEMANgA4ADgANABFADEAMwA2ADMARQBEADIANQA5
ADAAMgBDAA==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及时支付相关费用</w:t>
            </w:r>
            <w:r>
              <w:rPr>
                <w:rFonts w:ascii="宋体" w:hAnsi="宋体" w:cs="宋体"/>
                <w:color w:val="000000"/>
                <w:kern w:val="0"/>
                <w:sz w:val="22"/>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QgAwADIARQBFADIANQA5ADAAMQAzADcANABFADcANwA5AEEANQBDAEQAQgA5ADgAQwAyADMANgA1
ADYAQwBBAA==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按照工作计划稳步推进</w:t>
            </w:r>
            <w:r>
              <w:rPr>
                <w:rFonts w:ascii="宋体" w:hAnsi="宋体" w:cs="宋体"/>
                <w:color w:val="000000"/>
                <w:kern w:val="0"/>
                <w:sz w:val="22"/>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OQAzADMANwAxADYANQA4ADgANQBDADgANABFAEMAMQA5ADUARABGAEQAMgA0AEEAMQA1ADcAMwA1
AEMAQgA2AA==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7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成本指标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MQA3ADgANwAwADcANAA5ADUAQQAzAEEANAA4ADMANABBAEIAOABGAEIAQgA5ADYANQBDADIAQQBF
ADYAMQBEAA==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参考往年数据测算</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QgAwAEUARAA3ADgAMgAwADUANgAyADkANAA0ADcAOQBBADQAQwA0ADIAQwA1AEYANQA0ADcARABC
ADgARgA3AA==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预计17</w:t>
            </w:r>
            <w:r>
              <w:rPr>
                <w:rFonts w:ascii="宋体" w:hAnsi="宋体" w:cs="宋体"/>
                <w:color w:val="000000"/>
                <w:kern w:val="0"/>
                <w:sz w:val="22"/>
                <w:shd w:val="clear" w:color="FFFFFF" w:fill="FFFFFF"/>
              </w:rPr>
              <w:t>万元</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RgBFAEUAQQA5AEIAMQA0ADAAMQAzADYANAAyADEANgBBAEIARgA2ADkANwA1ADUAMwA1ADcARQA5
ADcANwAyAA==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7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效益指标</w:t>
            </w:r>
          </w:p>
        </w:tc>
        <w:tc>
          <w:tcPr>
            <w:tcW w:w="1472"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经济效益指标</w:t>
            </w:r>
          </w:p>
        </w:tc>
        <w:tc>
          <w:tcPr>
            <w:tcW w:w="146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OQBGADkAMwAwAEIANwAyADcAOABCADEANAA2ADEANwA5AEYAOABCADcAQwAxAEIANABDADcAMQBD
ADQARQAzAA==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尽力维护当事人合法权益挽回损失。</w:t>
            </w:r>
            <w:r>
              <w:rPr>
                <w:rFonts w:ascii="宋体" w:hAnsi="宋体" w:cs="宋体"/>
                <w:color w:val="000000"/>
                <w:kern w:val="0"/>
                <w:sz w:val="22"/>
                <w:shd w:val="clear" w:color="auto" w:fill="FFFFFF"/>
              </w:rPr>
              <w:fldChar w:fldCharType="end"/>
            </w:r>
          </w:p>
        </w:tc>
        <w:tc>
          <w:tcPr>
            <w:tcW w:w="1417"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NAAzADEAMgA3AEEAOQAyADAANgAyADUANAA4ADMAMQBCAEYAMAA1AEMAQwAzADMAOQBBAEEAOAA3
ADUANgBGAA==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提供仲裁服务，多渠道化解纠纷。</w:t>
            </w:r>
            <w:r>
              <w:rPr>
                <w:rFonts w:ascii="宋体" w:hAnsi="宋体" w:cs="宋体"/>
                <w:color w:val="000000"/>
                <w:kern w:val="0"/>
                <w:sz w:val="22"/>
                <w:shd w:val="clear" w:color="auto" w:fill="FFFFFF"/>
              </w:rPr>
              <w:fldChar w:fldCharType="end"/>
            </w:r>
          </w:p>
        </w:tc>
        <w:tc>
          <w:tcPr>
            <w:tcW w:w="140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MABGADAANwA0ADAAQgBFADYAQwBDADgANAAwADUAMwA4AEYAMQA1ADgAOAAxAEUAOQAwAEYARQA5
AEQARAAwAA==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36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84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社会效益指标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RQA1ADgAMQA3ADgAQwAwADkANQBBADEANABBADQAMQA4ADgARAA2ADEARgBEADQAMgA4ADEANAAw
ADIAOQAzAA==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不断提高办案质量，提升当事人满意度。</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MwA3AEYAQgA5AEEARQBGADAAOQAyAEIANAA1ADEANQA5AEYAQgA0ADUANQBBAEMAQQAwAEYAOQA4
AEYARQBEAA==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提升服务水平，更好服务当事人。</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MwA1ADkARQA5ADgAQgAwADIAQwBGADkANAAzAEUARQA5ADEAMAAyADYAMwA2AEYAMQA1ADAAMQA0
AEUARABCAA==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生态效益指标</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QwA4ADgAMgA5ADkAQwAxAEYANwAzADIANABEADkAQwBBAEEANAA1AEUAMQA4AEYARgAwAEIAOQBC
ADEARAA1AA==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RABEAEIANgBFAEIAMgBFADYAOAAzADEANAA0AEMANAA4ADcAMwAxADEAQwBGAEQARABEADcANgBB
ADcAMQBFAA==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RABDADQANgA1ADgANwAxAEEAQgBFAEIANAAzADAARQA5ADMAMAA1ADMANgBBAEMARQBEAEIAQQAy
ADUAQgAxAA==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可持续影响指标</w:t>
            </w:r>
          </w:p>
        </w:tc>
        <w:tc>
          <w:tcPr>
            <w:tcW w:w="146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MwAxAEQAMgBBADYANAAyAEUAQwAzADIANAA5AEMAQQA5ADIARABEADkAMwBGAEMARAAwADYANgAz
AEYAMAA3AA==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多渠道化解社会矛盾，促进社会稳定</w:t>
            </w:r>
            <w:r>
              <w:rPr>
                <w:rFonts w:ascii="宋体" w:hAnsi="宋体" w:cs="宋体"/>
                <w:color w:val="000000"/>
                <w:kern w:val="0"/>
                <w:sz w:val="22"/>
                <w:shd w:val="clear" w:color="auto" w:fill="FFFFFF"/>
              </w:rPr>
              <w:fldChar w:fldCharType="end"/>
            </w:r>
          </w:p>
        </w:tc>
        <w:tc>
          <w:tcPr>
            <w:tcW w:w="141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MQA4ADgARQA0AEEARgA1ADAAOQBBAEEANAA5AEUARgBBADkARgAzADUANwA3ADMANABCAEUAMgBG
AEIAQwBGAA==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NwA4ADEAQQAyADYAMgA3ADcAMABEAEMANABEADQAOABCADcANQAyAEQARQA2AEUARAA5ADIARgBF
AEMANwBFAA==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7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社会公众或服务对象满意度指标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具体指标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MgA1AEIAMgAyADYAMQA0AEYANAA2ADgANABGADIAMABCADUAOQA1ADEAMwBEADMAOQA0ADgAQQA5
ADgAMAAyAA==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MgAwADkARgA1AEUAMQA4ADUANwBEAEUANAAwADAANgBCADYARgA1AEYAMgA2ADUARABEADkAQgA2
ADEANAA1AA==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QgAxADQAOAAwADYANwBEADMAOQA2ADcANAA1AEEANgA5ADkAQQAzADEARQA0ADUAQgBEADQAMgBB
ADMAOAA0AA==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00" w:hRule="atLeast"/>
        </w:trPr>
        <w:tc>
          <w:tcPr>
            <w:tcW w:w="17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年度绩效指标</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一级指标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二级指标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指标内容</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指标值</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备注</w:t>
            </w:r>
          </w:p>
        </w:tc>
      </w:tr>
      <w:tr>
        <w:tblPrEx>
          <w:tblCellMar>
            <w:top w:w="0" w:type="dxa"/>
            <w:left w:w="108" w:type="dxa"/>
            <w:bottom w:w="0" w:type="dxa"/>
            <w:right w:w="108" w:type="dxa"/>
          </w:tblCellMar>
        </w:tblPrEx>
        <w:trPr>
          <w:trHeight w:val="77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产出指标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数量指标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rPr>
              <w:t>实施事项数量</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rPr>
              <w:t>达到预期目标</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QwA4ADIARQA2ADcAQgAwAEQAQQAzAEQANAAzADcAMwBBADgAMAAyADYARABGAEUARAAxAEEANQA2
ADUANgBFAA==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25"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质量指标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费用标准执行准确率</w:t>
            </w:r>
            <w:r>
              <w:rPr>
                <w:rFonts w:ascii="宋体" w:hAnsi="宋体" w:cs="宋体"/>
                <w:color w:val="000000"/>
                <w:kern w:val="0"/>
                <w:sz w:val="22"/>
                <w:shd w:val="clear" w:color="auto" w:fill="FFFFFF"/>
              </w:rPr>
              <w:fldChar w:fldCharType="begin">
                <w:fldData xml:space="preserve">MwBEAEQARgBFADUAOAA1ADAARgA1AEEANAA2ADYANABBADEAQQAwADgARgBEAEEANQA4ADcANgAz
ADEAQwAyAA==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100%</w:t>
            </w:r>
            <w:r>
              <w:rPr>
                <w:rFonts w:ascii="宋体" w:hAnsi="宋体" w:cs="宋体"/>
                <w:color w:val="000000"/>
                <w:kern w:val="0"/>
                <w:sz w:val="22"/>
                <w:shd w:val="clear" w:color="auto" w:fill="FFFFFF"/>
              </w:rPr>
              <w:fldChar w:fldCharType="begin">
                <w:fldData xml:space="preserve">NQA0AEMAQgAwAEUAQwBGADEAMwAxAEQANAAyADkAMQBBAEQAMQAxADcAMQA5ADUAMwAwADgANgBB
AEEARAA5AA==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NQBEADUAQwAxADkARAA0ADkAQQA2ADgANABBADYAQwBBADgANQBDAEMARgA1ADgANwA1ADcAMgAz
ADgAMQA0AA==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5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时效指标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费用支出时间</w:t>
            </w:r>
            <w:r>
              <w:rPr>
                <w:rFonts w:ascii="宋体" w:hAnsi="宋体" w:cs="宋体"/>
                <w:color w:val="000000"/>
                <w:kern w:val="0"/>
                <w:sz w:val="22"/>
                <w:shd w:val="clear" w:color="auto" w:fill="FFFFFF"/>
              </w:rPr>
              <w:fldChar w:fldCharType="begin">
                <w:fldData xml:space="preserve">NgBBADkARABBAEMARQAxADkAOABBADYANAA2ADcAOABBADIAOQBGADMAQQBEADMANAA2AEIAMAA5
ADIAQQBEAA==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按计划执行</w:t>
            </w:r>
            <w:r>
              <w:rPr>
                <w:rFonts w:ascii="宋体" w:hAnsi="宋体" w:cs="宋体"/>
                <w:color w:val="000000"/>
                <w:kern w:val="0"/>
                <w:sz w:val="22"/>
                <w:shd w:val="clear" w:color="auto" w:fill="FFFFFF"/>
              </w:rPr>
              <w:fldChar w:fldCharType="begin">
                <w:fldData xml:space="preserve">QwA3ADgARgAyADIARQA3ADkAMgAzAEEANAA2ADUANwBCAEEAOAA3ADcARgA1ADMANgBEAEMANgBF
ADcARgBDAA==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MQA1ADUAQgAxADkAMQA1ADIAMgBFADMANABEADkAQwBBADMANgBFADcANABEADYANwA4ADkAMwA3
ADAAQQAwAA==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5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成本指标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QQBBAEMAOQBGADUAOAAzAEEAQgAwAEIANABCAEMAQQA4ADgANQA1AEIARQA0ADMAMQAxADAAQgAw
AEYAMABCAA==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费用</w:t>
            </w:r>
            <w:r>
              <w:rPr>
                <w:rFonts w:ascii="宋体" w:hAnsi="宋体" w:cs="宋体"/>
                <w:color w:val="000000"/>
                <w:kern w:val="0"/>
                <w:sz w:val="22"/>
                <w:shd w:val="clear" w:color="auto" w:fill="FFFFFF"/>
              </w:rPr>
              <w:fldChar w:fldCharType="end"/>
            </w:r>
            <w:r>
              <w:rPr>
                <w:rFonts w:hint="eastAsia" w:ascii="宋体" w:hAnsi="宋体" w:cs="宋体"/>
                <w:color w:val="000000"/>
                <w:kern w:val="0"/>
                <w:sz w:val="22"/>
                <w:shd w:val="clear" w:color="auto" w:fill="FFFFFF"/>
              </w:rPr>
              <w:t>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NgA2ADUANQA3ADAARgA0AEEAQwBGADIANAAyADYAMQA5AEMARgBFADIARQA5ADIANgA5ADMARABB
ADYAOABGAA==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1</w:t>
            </w:r>
            <w:r>
              <w:rPr>
                <w:rFonts w:hint="eastAsia" w:ascii="宋体" w:hAnsi="宋体" w:cs="宋体"/>
                <w:color w:val="000000"/>
                <w:kern w:val="0"/>
                <w:sz w:val="22"/>
                <w:shd w:val="clear" w:color="FFFFFF" w:fill="FFFFFF"/>
              </w:rPr>
              <w:t>7</w:t>
            </w:r>
            <w:r>
              <w:rPr>
                <w:rFonts w:ascii="宋体" w:hAnsi="宋体" w:cs="宋体"/>
                <w:color w:val="000000"/>
                <w:kern w:val="0"/>
                <w:sz w:val="22"/>
                <w:shd w:val="clear" w:color="FFFFFF" w:fill="FFFFFF"/>
              </w:rPr>
              <w:t>万元</w:t>
            </w:r>
            <w:r>
              <w:rPr>
                <w:rFonts w:ascii="宋体" w:hAnsi="宋体" w:cs="宋体"/>
                <w:color w:val="000000"/>
                <w:kern w:val="0"/>
                <w:sz w:val="22"/>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MABGADYANAA4ADgANwBEADYANQBFADcANAAwADAANABCADgAQQA0AEYAOQA3ADkANwAyADEAOAA0
ADcANQAzAA==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效益指标</w:t>
            </w: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经济效益指标</w:t>
            </w:r>
          </w:p>
        </w:tc>
        <w:tc>
          <w:tcPr>
            <w:tcW w:w="14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QwA5ADAARgBEAEYAMQAzADYAOQA2ADYANAA3AEYARgBCADgANwBEADcAQQAzAEMARQA2AEIAOABB
ADIAQwA5AA==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QgAwADYARABBADgARgBDAEMAQQAyAEQANAA0ADIARgA5AEIARgA1ADgAMABFADAANgA0ADUANgBF
ADkARABEAA==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RABCAEYARQA3ADUAQgBGADcAMQA1AEYANABDADIAOQBCAEIAMwA1ADcARgBCADUANABCADAANQA1
AEMARAAyAA==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885"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社会效益指标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kern w:val="0"/>
                <w:sz w:val="22"/>
                <w:shd w:val="clear" w:color="auto" w:fill="FFFFFF"/>
              </w:rPr>
              <w:fldChar w:fldCharType="begin">
                <w:fldData xml:space="preserve">OQAyADAAOQBEAEIAQQAwADkAQQBDADEANABBAEMAOQBCAEYAOAA0ADYAQwAxAEEAOAAxAEMAMgA4
ADIAMAAwAA==
</w:fldData>
              </w:fldChar>
            </w:r>
            <w:r>
              <w:rPr>
                <w:rFonts w:ascii="宋体" w:hAnsi="宋体" w:cs="宋体"/>
                <w:kern w:val="0"/>
                <w:sz w:val="22"/>
                <w:shd w:val="clear" w:color="auto" w:fill="FFFFFF"/>
              </w:rPr>
              <w:instrText xml:space="preserve">Addin 项目年度目标</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进一步推进仲裁规范化建设</w:t>
            </w:r>
            <w:r>
              <w:rPr>
                <w:rFonts w:hint="eastAsia" w:ascii="宋体" w:hAnsi="宋体" w:cs="宋体"/>
                <w:color w:val="000000"/>
                <w:kern w:val="0"/>
                <w:sz w:val="22"/>
                <w:shd w:val="clear" w:color="FFFFFF" w:fill="FFFFFF"/>
              </w:rPr>
              <w:t>，</w:t>
            </w:r>
            <w:r>
              <w:rPr>
                <w:rFonts w:ascii="宋体" w:hAnsi="宋体" w:cs="宋体"/>
                <w:color w:val="000000"/>
                <w:kern w:val="0"/>
                <w:sz w:val="22"/>
                <w:shd w:val="clear" w:color="FFFFFF" w:fill="FFFFFF"/>
              </w:rPr>
              <w:t>完善单位内控制度建设</w:t>
            </w:r>
            <w:r>
              <w:rPr>
                <w:rFonts w:hint="eastAsia" w:ascii="宋体" w:hAnsi="宋体" w:cs="宋体"/>
                <w:color w:val="000000"/>
                <w:kern w:val="0"/>
                <w:sz w:val="22"/>
                <w:shd w:val="clear" w:color="FFFFFF" w:fill="FFFFFF"/>
              </w:rPr>
              <w:t>，</w:t>
            </w:r>
            <w:r>
              <w:rPr>
                <w:rFonts w:ascii="宋体" w:hAnsi="宋体" w:cs="宋体"/>
                <w:color w:val="000000"/>
                <w:kern w:val="0"/>
                <w:sz w:val="22"/>
                <w:shd w:val="clear" w:color="FFFFFF" w:fill="FFFFFF"/>
              </w:rPr>
              <w:t>保障仲裁业务工作平稳进行。</w:t>
            </w:r>
            <w:r>
              <w:rPr>
                <w:rFonts w:ascii="宋体" w:hAnsi="宋体" w:cs="宋体"/>
                <w:kern w:val="0"/>
                <w:sz w:val="22"/>
                <w:highlight w:val="darkRed"/>
                <w:shd w:val="clear" w:color="auto" w:fill="FFFFFF"/>
              </w:rPr>
              <w:fldChar w:fldCharType="end"/>
            </w:r>
            <w:r>
              <w:rPr>
                <w:rFonts w:ascii="宋体" w:hAnsi="宋体" w:cs="宋体"/>
                <w:color w:val="000000"/>
                <w:kern w:val="0"/>
                <w:sz w:val="22"/>
                <w:shd w:val="clear" w:color="auto" w:fill="FFFFFF"/>
              </w:rPr>
              <w:fldChar w:fldCharType="begin">
                <w:fldData xml:space="preserve">QgA3AEYARgA5ADYAMQA3AEQANQBGAEQANAAwADIAMwBCADkARABDADQARQBEAEEANQBGAEUARgBB
ADcAMQBDAA==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效果显著</w:t>
            </w:r>
            <w:r>
              <w:rPr>
                <w:rFonts w:ascii="宋体" w:hAnsi="宋体" w:cs="宋体"/>
                <w:color w:val="000000"/>
                <w:kern w:val="0"/>
                <w:sz w:val="22"/>
                <w:shd w:val="clear" w:color="auto" w:fill="FFFFFF"/>
              </w:rPr>
              <w:fldChar w:fldCharType="begin">
                <w:fldData xml:space="preserve">OQBCADAARQBEAEQAQgA4ADIAMwA0AEIANAA3AEMAMgBBADQANQAzADYANwA5ADcAQQAyAEQARgA2
ADQAQQA3AA==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NQA0ADMARAAzAEUAMgAyADgAOQA5ADQANABDADEAOABCADIAMwBCADkAQgAwADkAMgAwADIARQAw
AEMARQAwAA==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85"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生态效益指标</w:t>
            </w:r>
          </w:p>
        </w:tc>
        <w:tc>
          <w:tcPr>
            <w:tcW w:w="1469" w:type="dxa"/>
            <w:tcBorders>
              <w:top w:val="single" w:color="auto" w:sz="4" w:space="0"/>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NgBFADkANQAwAEYAOAA0AEEAQwAwAEYANAA0ADcANgA4AEUARAA4ADYAMgA5AEEARgBBADQARgBF
AEQANQAyAA==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MQA3AEQAMwAyADEAQwAyADEAMgBFAEMANAAwADAARgA5ADgARABCADIANwAxADIARgA4AEUAOQA1
ADAAOAAxAA==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QgA2ADYAMQA3AEYARQBGAEIAQgA0AEYANABCADYANgA4ADUARAA2ADcANgAxADQAOABCADUARQBF
AEMAOABEAA==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可持续影响指标</w:t>
            </w:r>
          </w:p>
        </w:tc>
        <w:tc>
          <w:tcPr>
            <w:tcW w:w="146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RgAxAEUAQwBFADYARgAwADAARgBBAEQANABCAEIARAA5ADQAQwA4ADYARAA0ADAANgAxAEIARAA0
AEMAMAAwAA==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NQBDADEANQAyADUAQwBEADMANAAzADkANABCAEYAMgBBAEEAMwA1AEEAQwAyADMANQA4ADQANAA1
AEEARAAxAA==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QgA1AEIAMAA2ADIARABCADYAMQBCAEYANAA0ADIANwBBAEEANwA1ADMAMQBCADEAMABEADQAOQAy
AEEAMQBFAA==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4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6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社会公众或服务对象满意度指标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满意度指标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RABCADMARAA4ADQAMwA4ADYAQwAyADcANABFADkAOQBBAEUAMwA0ADgAQwBFAEYANwAzADkANwA2
AEYARgBBAA==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auto" w:fill="FFFFFF"/>
              </w:rPr>
              <w:fldChar w:fldCharType="end"/>
            </w:r>
            <w:r>
              <w:rPr>
                <w:rFonts w:hint="eastAsia" w:ascii="宋体" w:hAnsi="宋体" w:cs="宋体"/>
                <w:color w:val="000000"/>
                <w:kern w:val="0"/>
                <w:sz w:val="22"/>
                <w:shd w:val="clear" w:color="auto" w:fill="FFFFFF"/>
              </w:rPr>
              <w:t>工作人员满意度</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OQAyAEYAOQBBAEYANAA0ADYAOQBEADUANABGADgANQA4AEMARQBEADUAQQA4AEQARgA4ADEAOQAx
ADYAOABGAA==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auto" w:fill="FFFFFF"/>
              </w:rPr>
              <w:fldChar w:fldCharType="end"/>
            </w:r>
            <w:r>
              <w:rPr>
                <w:rFonts w:hint="eastAsia" w:ascii="宋体" w:hAnsi="宋体" w:cs="宋体"/>
                <w:color w:val="000000"/>
                <w:kern w:val="0"/>
                <w:sz w:val="22"/>
                <w:shd w:val="clear" w:color="auto" w:fill="FFFFFF"/>
              </w:rPr>
              <w:t>100%</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NQA4ADAAQQBDADcANgAzADMAQgA4ADkANABDADAAMQBBADEAMwAyAEUARABDADEAMQAxADQARgA2
ADQANwA4AA==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72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其他需要说明</w:t>
            </w:r>
            <w:r>
              <w:rPr>
                <w:rFonts w:hint="eastAsia" w:ascii="宋体" w:hAnsi="宋体" w:cs="宋体"/>
                <w:kern w:val="0"/>
                <w:sz w:val="22"/>
              </w:rPr>
              <w:br w:type="textWrapping"/>
            </w:r>
            <w:r>
              <w:rPr>
                <w:rFonts w:hint="eastAsia" w:ascii="宋体" w:hAnsi="宋体" w:cs="宋体"/>
                <w:kern w:val="0"/>
                <w:sz w:val="22"/>
              </w:rPr>
              <w:t>的问题</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231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项目单位</w:t>
            </w:r>
            <w:r>
              <w:rPr>
                <w:rFonts w:hint="eastAsia" w:ascii="宋体" w:hAnsi="宋体" w:cs="宋体"/>
                <w:kern w:val="0"/>
                <w:sz w:val="22"/>
              </w:rPr>
              <w:br w:type="textWrapping"/>
            </w:r>
            <w:r>
              <w:rPr>
                <w:rFonts w:hint="eastAsia" w:ascii="宋体" w:hAnsi="宋体" w:cs="宋体"/>
                <w:kern w:val="0"/>
                <w:sz w:val="22"/>
              </w:rPr>
              <w:t>审核意见</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（签章）</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业务主管部门</w:t>
            </w:r>
            <w:r>
              <w:rPr>
                <w:rFonts w:hint="eastAsia" w:ascii="宋体" w:hAnsi="宋体" w:cs="宋体"/>
                <w:kern w:val="0"/>
                <w:sz w:val="22"/>
              </w:rPr>
              <w:br w:type="textWrapping"/>
            </w:r>
            <w:r>
              <w:rPr>
                <w:rFonts w:hint="eastAsia" w:ascii="宋体" w:hAnsi="宋体" w:cs="宋体"/>
                <w:kern w:val="0"/>
                <w:sz w:val="22"/>
              </w:rPr>
              <w:t>审核意见</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（签章）</w:t>
            </w:r>
          </w:p>
        </w:tc>
      </w:tr>
      <w:tr>
        <w:tblPrEx>
          <w:tblCellMar>
            <w:top w:w="0" w:type="dxa"/>
            <w:left w:w="108" w:type="dxa"/>
            <w:bottom w:w="0" w:type="dxa"/>
            <w:right w:w="108" w:type="dxa"/>
          </w:tblCellMar>
        </w:tblPrEx>
        <w:trPr>
          <w:trHeight w:val="7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财政部门初审</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财政部门复审</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bl>
    <w:p>
      <w:pPr>
        <w:rPr>
          <w:rFonts w:hint="eastAsia" w:ascii="宋体" w:hAnsi="宋体"/>
          <w:sz w:val="22"/>
        </w:rPr>
      </w:pPr>
    </w:p>
    <w:tbl>
      <w:tblPr>
        <w:tblStyle w:val="4"/>
        <w:tblW w:w="9000" w:type="dxa"/>
        <w:tblInd w:w="-300" w:type="dxa"/>
        <w:tblLayout w:type="fixed"/>
        <w:tblCellMar>
          <w:top w:w="0" w:type="dxa"/>
          <w:left w:w="108" w:type="dxa"/>
          <w:bottom w:w="0" w:type="dxa"/>
          <w:right w:w="108" w:type="dxa"/>
        </w:tblCellMar>
      </w:tblPr>
      <w:tblGrid>
        <w:gridCol w:w="1790"/>
        <w:gridCol w:w="1443"/>
        <w:gridCol w:w="1472"/>
        <w:gridCol w:w="1469"/>
        <w:gridCol w:w="1417"/>
        <w:gridCol w:w="1409"/>
      </w:tblGrid>
      <w:tr>
        <w:tblPrEx>
          <w:tblCellMar>
            <w:top w:w="0" w:type="dxa"/>
            <w:left w:w="108" w:type="dxa"/>
            <w:bottom w:w="0" w:type="dxa"/>
            <w:right w:w="108" w:type="dxa"/>
          </w:tblCellMar>
        </w:tblPrEx>
        <w:trPr>
          <w:trHeight w:val="750" w:hRule="atLeast"/>
        </w:trPr>
        <w:tc>
          <w:tcPr>
            <w:tcW w:w="9000" w:type="dxa"/>
            <w:gridSpan w:val="6"/>
            <w:tcBorders>
              <w:top w:val="nil"/>
              <w:left w:val="nil"/>
              <w:bottom w:val="nil"/>
              <w:right w:val="nil"/>
            </w:tcBorders>
            <w:noWrap w:val="0"/>
            <w:vAlign w:val="center"/>
          </w:tcPr>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ascii="宋体" w:hAnsi="宋体" w:cs="宋体"/>
                <w:b/>
                <w:bCs/>
                <w:kern w:val="0"/>
                <w:sz w:val="32"/>
                <w:szCs w:val="32"/>
              </w:rPr>
            </w:pPr>
            <w:r>
              <w:rPr>
                <w:rFonts w:hint="eastAsia" w:ascii="宋体" w:hAnsi="宋体" w:cs="宋体"/>
                <w:b/>
                <w:bCs/>
                <w:kern w:val="0"/>
                <w:sz w:val="32"/>
                <w:szCs w:val="32"/>
              </w:rPr>
              <w:t>项目支出绩效目标申报表</w:t>
            </w:r>
          </w:p>
        </w:tc>
      </w:tr>
      <w:tr>
        <w:tblPrEx>
          <w:tblCellMar>
            <w:top w:w="0" w:type="dxa"/>
            <w:left w:w="108" w:type="dxa"/>
            <w:bottom w:w="0" w:type="dxa"/>
            <w:right w:w="108" w:type="dxa"/>
          </w:tblCellMar>
        </w:tblPrEx>
        <w:trPr>
          <w:trHeight w:val="450" w:hRule="atLeast"/>
        </w:trPr>
        <w:tc>
          <w:tcPr>
            <w:tcW w:w="9000" w:type="dxa"/>
            <w:gridSpan w:val="6"/>
            <w:tcBorders>
              <w:top w:val="nil"/>
              <w:left w:val="nil"/>
              <w:bottom w:val="nil"/>
              <w:right w:val="nil"/>
            </w:tcBorders>
            <w:noWrap w:val="0"/>
            <w:vAlign w:val="center"/>
          </w:tcPr>
          <w:p>
            <w:pPr>
              <w:widowControl/>
              <w:jc w:val="center"/>
              <w:rPr>
                <w:rFonts w:hint="eastAsia" w:ascii="宋体" w:hAnsi="宋体" w:cs="宋体"/>
                <w:b/>
                <w:bCs/>
                <w:kern w:val="0"/>
                <w:sz w:val="32"/>
                <w:szCs w:val="32"/>
              </w:rPr>
            </w:pPr>
            <w:r>
              <w:rPr>
                <w:rFonts w:hint="eastAsia" w:ascii="宋体" w:hAnsi="宋体" w:cs="宋体"/>
                <w:b/>
                <w:bCs/>
                <w:kern w:val="0"/>
                <w:sz w:val="32"/>
                <w:szCs w:val="32"/>
              </w:rPr>
              <w:t>（2019年度）</w:t>
            </w:r>
          </w:p>
        </w:tc>
      </w:tr>
      <w:tr>
        <w:tblPrEx>
          <w:tblCellMar>
            <w:top w:w="0" w:type="dxa"/>
            <w:left w:w="108" w:type="dxa"/>
            <w:bottom w:w="0" w:type="dxa"/>
            <w:right w:w="108" w:type="dxa"/>
          </w:tblCellMar>
        </w:tblPrEx>
        <w:trPr>
          <w:trHeight w:val="435" w:hRule="atLeast"/>
        </w:trPr>
        <w:tc>
          <w:tcPr>
            <w:tcW w:w="1790" w:type="dxa"/>
            <w:tcBorders>
              <w:top w:val="nil"/>
              <w:left w:val="nil"/>
              <w:bottom w:val="nil"/>
              <w:right w:val="nil"/>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填报单位:</w:t>
            </w:r>
          </w:p>
        </w:tc>
        <w:tc>
          <w:tcPr>
            <w:tcW w:w="2915" w:type="dxa"/>
            <w:gridSpan w:val="2"/>
            <w:tcBorders>
              <w:top w:val="nil"/>
              <w:left w:val="nil"/>
              <w:bottom w:val="single" w:color="auto" w:sz="4" w:space="0"/>
              <w:right w:val="nil"/>
            </w:tcBorders>
            <w:noWrap w:val="0"/>
            <w:vAlign w:val="center"/>
          </w:tcPr>
          <w:p>
            <w:pPr>
              <w:widowControl/>
              <w:rPr>
                <w:rFonts w:hint="eastAsia" w:ascii="宋体" w:hAnsi="宋体" w:cs="宋体"/>
                <w:color w:val="000000"/>
                <w:kern w:val="0"/>
                <w:sz w:val="22"/>
                <w:shd w:val="clear" w:color="FFFFFF" w:fill="FFFFFF"/>
              </w:rPr>
            </w:pPr>
            <w:r>
              <w:rPr>
                <w:rFonts w:ascii="宋体" w:hAnsi="宋体" w:cs="宋体"/>
                <w:color w:val="000000"/>
                <w:kern w:val="0"/>
                <w:sz w:val="22"/>
                <w:shd w:val="clear" w:color="FFFFFF" w:fill="FFFFFF"/>
              </w:rPr>
              <w:fldChar w:fldCharType="begin">
                <w:fldData xml:space="preserve">QgAwAEMAMAA4ADUAOQAyAEUAQwBEAEMANABGAEYANgA4ADgAMgAxADkANQAxADcANgA0ADAAQwA0
ADkANwBBAA==
</w:fldData>
              </w:fldChar>
            </w:r>
            <w:r>
              <w:rPr>
                <w:rFonts w:ascii="宋体" w:hAnsi="宋体" w:cs="宋体"/>
                <w:color w:val="000000"/>
                <w:kern w:val="0"/>
                <w:sz w:val="22"/>
                <w:shd w:val="clear" w:color="FFFFFF" w:fill="FFFFFF"/>
              </w:rPr>
              <w:instrText xml:space="preserve">Addin 单位名称</w:instrText>
            </w:r>
            <w:r>
              <w:rPr>
                <w:rFonts w:ascii="宋体" w:hAnsi="宋体" w:cs="宋体"/>
                <w:color w:val="000000"/>
                <w:kern w:val="0"/>
                <w:sz w:val="22"/>
                <w:shd w:val="clear" w:color="FFFFFF" w:fill="FFFFFF"/>
              </w:rPr>
              <w:fldChar w:fldCharType="separate"/>
            </w:r>
            <w:r>
              <w:rPr>
                <w:rFonts w:hint="eastAsia" w:ascii="宋体" w:hAnsi="宋体" w:cs="宋体"/>
                <w:color w:val="000000"/>
                <w:kern w:val="0"/>
                <w:sz w:val="22"/>
                <w:shd w:val="clear" w:color="FFFFFF" w:fill="FFFFFF"/>
              </w:rPr>
              <w:t>枣庄仲裁委员会机关</w:t>
            </w:r>
            <w:r>
              <w:rPr>
                <w:rFonts w:ascii="宋体" w:hAnsi="宋体" w:cs="宋体"/>
                <w:color w:val="000000"/>
                <w:kern w:val="0"/>
                <w:sz w:val="22"/>
                <w:shd w:val="clear" w:color="FFFFFF" w:fill="FFFFFF"/>
              </w:rPr>
              <w:fldChar w:fldCharType="end"/>
            </w:r>
          </w:p>
        </w:tc>
        <w:tc>
          <w:tcPr>
            <w:tcW w:w="2886" w:type="dxa"/>
            <w:gridSpan w:val="2"/>
            <w:tcBorders>
              <w:top w:val="nil"/>
              <w:left w:val="nil"/>
              <w:bottom w:val="single" w:color="auto" w:sz="4" w:space="0"/>
              <w:right w:val="nil"/>
            </w:tcBorders>
            <w:noWrap w:val="0"/>
            <w:vAlign w:val="center"/>
          </w:tcPr>
          <w:p>
            <w:pPr>
              <w:widowControl/>
              <w:ind w:right="110"/>
              <w:rPr>
                <w:rFonts w:hint="eastAsia" w:ascii="宋体" w:hAnsi="宋体" w:cs="宋体"/>
                <w:kern w:val="0"/>
                <w:sz w:val="22"/>
              </w:rPr>
            </w:pPr>
            <w:r>
              <w:rPr>
                <w:rFonts w:hint="eastAsia" w:ascii="宋体" w:hAnsi="宋体" w:cs="宋体"/>
                <w:kern w:val="0"/>
                <w:sz w:val="22"/>
              </w:rPr>
              <w:t>填报日期：　</w:t>
            </w:r>
          </w:p>
        </w:tc>
        <w:tc>
          <w:tcPr>
            <w:tcW w:w="1409" w:type="dxa"/>
            <w:tcBorders>
              <w:top w:val="nil"/>
              <w:left w:val="nil"/>
              <w:bottom w:val="nil"/>
              <w:right w:val="nil"/>
            </w:tcBorders>
            <w:noWrap w:val="0"/>
            <w:vAlign w:val="center"/>
          </w:tcPr>
          <w:p>
            <w:pPr>
              <w:widowControl/>
              <w:rPr>
                <w:rFonts w:hint="eastAsia" w:ascii="宋体" w:hAnsi="宋体" w:cs="宋体"/>
                <w:kern w:val="0"/>
                <w:sz w:val="22"/>
              </w:rPr>
            </w:pPr>
          </w:p>
        </w:tc>
      </w:tr>
      <w:tr>
        <w:tblPrEx>
          <w:tblCellMar>
            <w:top w:w="0" w:type="dxa"/>
            <w:left w:w="108" w:type="dxa"/>
            <w:bottom w:w="0" w:type="dxa"/>
            <w:right w:w="108" w:type="dxa"/>
          </w:tblCellMar>
        </w:tblPrEx>
        <w:trPr>
          <w:trHeight w:val="450" w:hRule="atLeast"/>
        </w:trPr>
        <w:tc>
          <w:tcPr>
            <w:tcW w:w="179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r>
              <w:rPr>
                <w:rFonts w:hint="eastAsia" w:ascii="宋体" w:hAnsi="宋体" w:cs="宋体"/>
                <w:kern w:val="0"/>
                <w:sz w:val="22"/>
              </w:rPr>
              <w:t>项目名称</w:t>
            </w:r>
          </w:p>
        </w:tc>
        <w:tc>
          <w:tcPr>
            <w:tcW w:w="2915" w:type="dxa"/>
            <w:gridSpan w:val="2"/>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RQAwADkARQA3AEIANgBEADcANQBFADIANAA3ADMAMwA5ADkAOQA2ADAAMAA0ADkAMwBCAEIAOQA4
AEMAQwBGAA==
</w:fldData>
              </w:fldChar>
            </w:r>
            <w:r>
              <w:rPr>
                <w:rFonts w:ascii="宋体" w:hAnsi="宋体" w:cs="宋体"/>
                <w:color w:val="000000"/>
                <w:kern w:val="0"/>
                <w:sz w:val="22"/>
                <w:shd w:val="clear" w:color="auto" w:fill="FFFFFF"/>
              </w:rPr>
              <w:instrText xml:space="preserve">Addin 项目名称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差旅费</w:t>
            </w:r>
            <w:r>
              <w:rPr>
                <w:rFonts w:ascii="宋体" w:hAnsi="宋体" w:cs="宋体"/>
                <w:color w:val="000000"/>
                <w:kern w:val="0"/>
                <w:sz w:val="22"/>
                <w:shd w:val="clear" w:color="auto" w:fill="FFFFFF"/>
              </w:rPr>
              <w:fldChar w:fldCharType="end"/>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项目类别</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NgA3ADYAQgA1ADQARAA4ADcAMgA4ADUANAAyADEAMQBCADIAMwA0AEMANQAyADIAQgAxADkAOABG
ADIANQAxAA==
</w:fldData>
              </w:fldChar>
            </w:r>
            <w:r>
              <w:rPr>
                <w:rFonts w:ascii="宋体" w:hAnsi="宋体" w:cs="宋体"/>
                <w:color w:val="000000"/>
                <w:kern w:val="0"/>
                <w:sz w:val="22"/>
                <w:shd w:val="clear" w:color="auto" w:fill="FFFFFF"/>
              </w:rPr>
              <w:instrText xml:space="preserve">Addin 支出项目类别款名称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业务类项目支出</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主管部门</w:t>
            </w:r>
          </w:p>
        </w:tc>
        <w:tc>
          <w:tcPr>
            <w:tcW w:w="2915" w:type="dxa"/>
            <w:gridSpan w:val="2"/>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QwBBADAAQQBEADYAQgAyADMARgA0ADAANAA2ADYARAA4ADcARQAxAEMARgBFADYANABGADAANABB
AEEAOQA0AA==
</w:fldData>
              </w:fldChar>
            </w:r>
            <w:r>
              <w:rPr>
                <w:rFonts w:ascii="宋体" w:hAnsi="宋体" w:cs="宋体"/>
                <w:kern w:val="0"/>
                <w:sz w:val="22"/>
                <w:shd w:val="clear" w:color="auto" w:fill="FFFFFF"/>
              </w:rPr>
              <w:instrText xml:space="preserve">Addin 部门名称</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枣庄仲裁委员会</w:t>
            </w:r>
            <w:r>
              <w:rPr>
                <w:rFonts w:ascii="宋体" w:hAnsi="宋体" w:cs="宋体"/>
                <w:kern w:val="0"/>
                <w:sz w:val="22"/>
                <w:shd w:val="clear" w:color="auto" w:fill="FFFFFF"/>
              </w:rPr>
              <w:fldChar w:fldCharType="end"/>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主管部门编码</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NwBDAEUANABCAEUAQgA3ADYANAA0ADQANABFADAAMgBBAEYANwBBADUAMwA1AEQAMABEADUAOABE
AEEARAAyAA==
</w:fldData>
              </w:fldChar>
            </w:r>
            <w:r>
              <w:rPr>
                <w:rFonts w:ascii="宋体" w:hAnsi="宋体" w:cs="宋体"/>
                <w:kern w:val="0"/>
                <w:sz w:val="22"/>
                <w:shd w:val="clear" w:color="auto" w:fill="FFFFFF"/>
              </w:rPr>
              <w:instrText xml:space="preserve">Addin 部门显示编码</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139</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5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项目实施单位</w:t>
            </w: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NQA1ADYAMABFADAARAAyADEAQQA4ADUANABFADgARABCADAANwAyAEEANQA5ADYAMgBCADEAQwA4
ADgARgA4AA==
</w:fldData>
              </w:fldChar>
            </w:r>
            <w:r>
              <w:rPr>
                <w:rFonts w:ascii="宋体" w:hAnsi="宋体" w:cs="宋体"/>
                <w:color w:val="000000"/>
                <w:kern w:val="0"/>
                <w:sz w:val="22"/>
                <w:shd w:val="clear" w:color="auto" w:fill="FFFFFF"/>
              </w:rPr>
              <w:instrText xml:space="preserve">Addin 单位名称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枣庄仲裁委员会机关</w:t>
            </w:r>
            <w:r>
              <w:rPr>
                <w:rFonts w:ascii="宋体" w:hAnsi="宋体" w:cs="宋体"/>
                <w:color w:val="000000"/>
                <w:kern w:val="0"/>
                <w:sz w:val="22"/>
                <w:shd w:val="clear" w:color="auto" w:fill="FFFFFF"/>
              </w:rPr>
              <w:fldChar w:fldCharType="end"/>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项目负责人</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联系电话</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项目类型</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RgAwAEEANgBGAEIARgBBADEARQAzAEUANAA4ADAARQA5ADAAOQBBADkAMQAyADEAMgAwADYANQBC
ADIAMwA5AA==
</w:fldData>
              </w:fldChar>
            </w:r>
            <w:r>
              <w:rPr>
                <w:rFonts w:ascii="宋体" w:hAnsi="宋体" w:cs="宋体"/>
                <w:kern w:val="0"/>
                <w:sz w:val="22"/>
                <w:shd w:val="clear" w:color="auto" w:fill="FFFFFF"/>
              </w:rPr>
              <w:instrText xml:space="preserve">Addin 项目属性</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新增项目</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项目期限</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kern w:val="0"/>
                <w:sz w:val="22"/>
                <w:shd w:val="clear" w:color="auto" w:fill="FFFFFF"/>
              </w:rPr>
              <w:fldChar w:fldCharType="begin">
                <w:fldData xml:space="preserve">MgBDAEIANgA1ADcAMwA1ADUAQgAwADMANABGAEUAQgBCADgAQwA3ADcAMQAxAEMANgA2ADIAOQA2
ADIARQA0AA==
</w:fldData>
              </w:fldChar>
            </w:r>
            <w:r>
              <w:rPr>
                <w:rFonts w:ascii="宋体" w:hAnsi="宋体" w:cs="宋体"/>
                <w:kern w:val="0"/>
                <w:sz w:val="22"/>
                <w:shd w:val="clear" w:color="auto" w:fill="FFFFFF"/>
              </w:rPr>
              <w:instrText xml:space="preserve">Addin 项目起始时间</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2019</w:t>
            </w:r>
            <w:r>
              <w:rPr>
                <w:rFonts w:ascii="宋体" w:hAnsi="宋体" w:cs="宋体"/>
                <w:kern w:val="0"/>
                <w:sz w:val="22"/>
                <w:shd w:val="clear" w:color="auto" w:fill="FFFFFF"/>
              </w:rPr>
              <w:fldChar w:fldCharType="end"/>
            </w:r>
            <w:r>
              <w:rPr>
                <w:rFonts w:hint="eastAsia" w:ascii="宋体" w:hAnsi="宋体" w:cs="宋体"/>
                <w:kern w:val="0"/>
                <w:sz w:val="22"/>
                <w:shd w:val="clear" w:color="auto" w:fill="FFFFFF"/>
              </w:rPr>
              <w:t>—</w:t>
            </w:r>
            <w:r>
              <w:rPr>
                <w:rFonts w:ascii="宋体" w:hAnsi="宋体" w:cs="宋体"/>
                <w:kern w:val="0"/>
                <w:sz w:val="22"/>
                <w:shd w:val="clear" w:color="auto" w:fill="FFFFFF"/>
              </w:rPr>
              <w:fldChar w:fldCharType="begin">
                <w:fldData xml:space="preserve">RgAyAEIARABBADgAOQA1ADAANgAzADQANABEADQARABCADUARAA5ADAARQA2ADYAOAA3ADAAMQBE
ADAAMAA2AA==
</w:fldData>
              </w:fldChar>
            </w:r>
            <w:r>
              <w:rPr>
                <w:rFonts w:ascii="宋体" w:hAnsi="宋体" w:cs="宋体"/>
                <w:kern w:val="0"/>
                <w:sz w:val="22"/>
                <w:shd w:val="clear" w:color="auto" w:fill="FFFFFF"/>
              </w:rPr>
              <w:instrText xml:space="preserve">Addin 项目终止时间</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2021</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项目资金申请</w:t>
            </w:r>
            <w:r>
              <w:rPr>
                <w:rFonts w:hint="eastAsia" w:ascii="宋体" w:hAnsi="宋体" w:cs="宋体"/>
                <w:kern w:val="0"/>
                <w:sz w:val="22"/>
              </w:rPr>
              <w:br w:type="textWrapping"/>
            </w:r>
            <w:r>
              <w:rPr>
                <w:rFonts w:hint="eastAsia" w:ascii="宋体" w:hAnsi="宋体" w:cs="宋体"/>
                <w:kern w:val="0"/>
                <w:sz w:val="22"/>
              </w:rPr>
              <w:t>（万元）</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220" w:firstLineChars="100"/>
              <w:rPr>
                <w:rFonts w:hint="eastAsia" w:ascii="宋体" w:hAnsi="宋体" w:cs="宋体"/>
                <w:kern w:val="0"/>
                <w:sz w:val="22"/>
              </w:rPr>
            </w:pPr>
            <w:r>
              <w:rPr>
                <w:rFonts w:hint="eastAsia" w:ascii="宋体" w:hAnsi="宋体" w:cs="宋体"/>
                <w:kern w:val="0"/>
                <w:sz w:val="22"/>
              </w:rPr>
              <w:t>资金总额：</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MwBDAEIARAA2AEEANwAyAEIANwBEAEMANAAwAEUAMwBBAEQAMgA4ADgANAA0AEMAMAA1ADQAMwBE
ADQAOABEAA==
</w:fldData>
              </w:fldChar>
            </w:r>
            <w:r>
              <w:rPr>
                <w:rFonts w:ascii="宋体" w:hAnsi="宋体" w:cs="宋体"/>
                <w:kern w:val="0"/>
                <w:sz w:val="22"/>
                <w:shd w:val="clear" w:color="auto" w:fill="FFFFFF"/>
              </w:rPr>
              <w:instrText xml:space="preserve">Addin 总计(合计)</w:instrText>
            </w:r>
            <w:r>
              <w:rPr>
                <w:rFonts w:ascii="宋体" w:hAnsi="宋体" w:cs="宋体"/>
                <w:kern w:val="0"/>
                <w:sz w:val="22"/>
                <w:shd w:val="clear" w:color="auto" w:fill="FFFFFF"/>
              </w:rPr>
              <w:fldChar w:fldCharType="separate"/>
            </w:r>
            <w:r>
              <w:rPr>
                <w:rFonts w:ascii="宋体" w:hAnsi="宋体" w:cs="宋体"/>
                <w:color w:val="000000"/>
                <w:kern w:val="0"/>
                <w:sz w:val="22"/>
                <w:shd w:val="clear" w:color="FFFFFF" w:fill="FFFFFF"/>
              </w:rPr>
              <w:t>8.00</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财政拨款：</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RgBBAEIAQwBFAEMANwBFADUAQgAzAEUANAA4AEQAQgBCADcARABDAEMAOQAyADUAQgBEAEIAQwA0
AEYAOQAzAA==
</w:fldData>
              </w:fldChar>
            </w:r>
            <w:r>
              <w:rPr>
                <w:rFonts w:ascii="宋体" w:hAnsi="宋体" w:cs="宋体"/>
                <w:color w:val="000000"/>
                <w:kern w:val="0"/>
                <w:sz w:val="22"/>
                <w:shd w:val="clear" w:color="auto" w:fill="FFFFFF"/>
              </w:rPr>
              <w:instrText xml:space="preserve">Addin 经费拨款(补助)(合计)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事业收入:</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MAA4ADMARgA4ADYARgA4AEQAQQA1ADAANABCADgAOQBCADkAMQA5AEUANwBCAEIAQQBGADAARQAw
ADMARAA5AA==
</w:fldData>
              </w:fldChar>
            </w:r>
            <w:r>
              <w:rPr>
                <w:rFonts w:ascii="宋体" w:hAnsi="宋体" w:cs="宋体"/>
                <w:color w:val="000000"/>
                <w:kern w:val="0"/>
                <w:sz w:val="22"/>
                <w:shd w:val="clear" w:color="auto" w:fill="FFFFFF"/>
              </w:rPr>
              <w:instrText xml:space="preserve">Addin 事业收入(不含专户资金)(合计)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经营性收入:</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MQAwAEMAMgA0AEEAMwA3AEQAMABDADQANABBAEQAQgA5ADkAOQBFAEEANAA2ADMAOABGADEAOQBD
ADIANwAyAA==
</w:fldData>
              </w:fldChar>
            </w:r>
            <w:r>
              <w:rPr>
                <w:rFonts w:ascii="宋体" w:hAnsi="宋体" w:cs="宋体"/>
                <w:color w:val="000000"/>
                <w:kern w:val="0"/>
                <w:sz w:val="22"/>
                <w:shd w:val="clear" w:color="auto" w:fill="FFFFFF"/>
              </w:rPr>
              <w:instrText xml:space="preserve">Addin 事业单位经营收入(合计)</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nil"/>
              <w:bottom w:val="single" w:color="auto" w:sz="4" w:space="0"/>
              <w:right w:val="single" w:color="auto" w:sz="4" w:space="0"/>
            </w:tcBorders>
            <w:noWrap w:val="0"/>
            <w:vAlign w:val="center"/>
          </w:tcPr>
          <w:p>
            <w:pPr>
              <w:widowControl/>
              <w:ind w:firstLine="660" w:firstLineChars="300"/>
              <w:rPr>
                <w:rFonts w:hint="eastAsia" w:ascii="宋体" w:hAnsi="宋体" w:cs="宋体"/>
                <w:kern w:val="0"/>
                <w:sz w:val="22"/>
              </w:rPr>
            </w:pPr>
            <w:r>
              <w:rPr>
                <w:rFonts w:hint="eastAsia" w:ascii="宋体" w:hAnsi="宋体" w:cs="宋体"/>
                <w:kern w:val="0"/>
                <w:sz w:val="22"/>
              </w:rPr>
              <w:t>其他：</w:t>
            </w:r>
          </w:p>
        </w:tc>
        <w:tc>
          <w:tcPr>
            <w:tcW w:w="4295"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NwAyADcAQQA0AEYANgAzADcANAAxAEEANAAxADYARQBBADUARgA4ADQANgAwADUARQAzADYANQAx
AEYARAA5AA==
</w:fldData>
              </w:fldChar>
            </w:r>
            <w:r>
              <w:rPr>
                <w:rFonts w:ascii="宋体" w:hAnsi="宋体" w:cs="宋体"/>
                <w:color w:val="000000"/>
                <w:kern w:val="0"/>
                <w:sz w:val="22"/>
                <w:shd w:val="clear" w:color="auto" w:fill="FFFFFF"/>
              </w:rPr>
              <w:instrText xml:space="preserve">Addin 其他</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FFFFFF" w:fill="FFFFFF"/>
              </w:rPr>
              <w:t>8.00</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201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测算依据</w:t>
            </w:r>
            <w:r>
              <w:rPr>
                <w:rFonts w:hint="eastAsia" w:ascii="宋体" w:hAnsi="宋体" w:cs="宋体"/>
                <w:kern w:val="0"/>
                <w:sz w:val="22"/>
              </w:rPr>
              <w:br w:type="textWrapping"/>
            </w:r>
            <w:r>
              <w:rPr>
                <w:rFonts w:hint="eastAsia" w:ascii="宋体" w:hAnsi="宋体" w:cs="宋体"/>
                <w:kern w:val="0"/>
                <w:sz w:val="22"/>
              </w:rPr>
              <w:t>及说明</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NAA1ADgAOQAxADUAMgBGADkARAA0AEMANAAxAEQARQBBAEQARQBCADIAMgBFADkARgBFAEUAMAAz
ADcAMwBCAA==
</w:fldData>
              </w:fldChar>
            </w:r>
            <w:r>
              <w:rPr>
                <w:rFonts w:ascii="宋体" w:hAnsi="宋体" w:cs="宋体"/>
                <w:color w:val="000000"/>
                <w:kern w:val="0"/>
                <w:sz w:val="22"/>
                <w:shd w:val="clear" w:color="auto" w:fill="FFFFFF"/>
              </w:rPr>
              <w:instrText xml:space="preserve">Addin 测算依据及说明</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往年差旅费支出测算</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14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项目单位职能概述</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RQA4AEIAOABBADMANwAxADcARgBBADIANAA2ADIAMgBBAEIANQA1ADMAMgAwADEAOQA0AEUAOABC
ADIAOQA3AA==
</w:fldData>
              </w:fldChar>
            </w:r>
            <w:r>
              <w:rPr>
                <w:rFonts w:ascii="宋体" w:hAnsi="宋体" w:cs="宋体"/>
                <w:color w:val="000000"/>
                <w:kern w:val="0"/>
                <w:sz w:val="22"/>
                <w:shd w:val="clear" w:color="auto" w:fill="FFFFFF"/>
              </w:rPr>
              <w:instrText xml:space="preserve">Addin 单位职能及概述</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本会是根据仲裁法经山东省司法厅登记，在枣庄设立的解决民商事纠纷的仲裁机构。</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17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项目概况、主要</w:t>
            </w:r>
            <w:r>
              <w:rPr>
                <w:rFonts w:hint="eastAsia" w:ascii="宋体" w:hAnsi="宋体" w:cs="宋体"/>
                <w:kern w:val="0"/>
                <w:sz w:val="22"/>
              </w:rPr>
              <w:br w:type="textWrapping"/>
            </w:r>
            <w:r>
              <w:rPr>
                <w:rFonts w:hint="eastAsia" w:ascii="宋体" w:hAnsi="宋体" w:cs="宋体"/>
                <w:kern w:val="0"/>
                <w:sz w:val="22"/>
              </w:rPr>
              <w:t>内容及用途</w:t>
            </w:r>
          </w:p>
        </w:tc>
        <w:tc>
          <w:tcPr>
            <w:tcW w:w="7210" w:type="dxa"/>
            <w:gridSpan w:val="5"/>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NQA3AEUANQAzADUAQwAwADIAQgA5AEUANAA0AEQANABCADIAMAA1ADAANQAzADUARQA4ADAAQQBE
ADYAMAA1AA==
</w:fldData>
              </w:fldChar>
            </w:r>
            <w:r>
              <w:rPr>
                <w:rFonts w:ascii="宋体" w:hAnsi="宋体" w:cs="宋体"/>
                <w:color w:val="000000"/>
                <w:kern w:val="0"/>
                <w:sz w:val="22"/>
                <w:shd w:val="clear" w:color="auto" w:fill="FFFFFF"/>
              </w:rPr>
              <w:instrText xml:space="preserve">Addin 项目概况、主要内容及用途</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办案差旅费需8</w:t>
            </w:r>
            <w:r>
              <w:rPr>
                <w:rFonts w:ascii="宋体" w:hAnsi="宋体" w:cs="宋体"/>
                <w:color w:val="000000"/>
                <w:kern w:val="0"/>
                <w:sz w:val="22"/>
                <w:shd w:val="clear" w:color="FFFFFF" w:fill="FFFFFF"/>
              </w:rPr>
              <w:t>万元。随着仲裁宣传力度的加大，枣庄仲裁的案源开辟工作取得了一定的成效，仲裁办案范围涉及上海、浙江、湖南、陕西、江苏等多地的企业，省内省外案件越来越多。办案范围的扩大，造成了案件送达、出差办案、外出鉴定等差旅费用的增加，基本支出中的差旅费不能满足办案需要，每年枣庄仲裁委办案差旅费约有</w:t>
            </w:r>
            <w:r>
              <w:rPr>
                <w:rFonts w:hint="eastAsia" w:ascii="宋体" w:hAnsi="宋体" w:cs="宋体"/>
                <w:color w:val="000000"/>
                <w:kern w:val="0"/>
                <w:sz w:val="22"/>
                <w:shd w:val="clear" w:color="FFFFFF" w:fill="FFFFFF"/>
              </w:rPr>
              <w:t>8</w:t>
            </w:r>
            <w:r>
              <w:rPr>
                <w:rFonts w:ascii="宋体" w:hAnsi="宋体" w:cs="宋体"/>
                <w:color w:val="000000"/>
                <w:kern w:val="0"/>
                <w:sz w:val="22"/>
                <w:shd w:val="clear" w:color="FFFFFF" w:fill="FFFFFF"/>
              </w:rPr>
              <w:t>万元资金缺口，需要列入项目支出。</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2310" w:hRule="atLeast"/>
        </w:trPr>
        <w:tc>
          <w:tcPr>
            <w:tcW w:w="17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项目立项情况</w:t>
            </w:r>
          </w:p>
        </w:tc>
        <w:tc>
          <w:tcPr>
            <w:tcW w:w="1443"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项目立项的依据</w:t>
            </w:r>
          </w:p>
        </w:tc>
        <w:tc>
          <w:tcPr>
            <w:tcW w:w="5767" w:type="dxa"/>
            <w:gridSpan w:val="4"/>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MgAwADgARAA2ADQARABEADIAQwA5ADgANAAyADEAMgA5ADQAOQBDADMAMwA2AEMARgA5ADEAQgBD
ADcAQwBCAA==
</w:fldData>
              </w:fldChar>
            </w:r>
            <w:r>
              <w:rPr>
                <w:rFonts w:ascii="宋体" w:hAnsi="宋体" w:cs="宋体"/>
                <w:color w:val="000000"/>
                <w:kern w:val="0"/>
                <w:sz w:val="22"/>
                <w:shd w:val="clear" w:color="auto" w:fill="FFFFFF"/>
              </w:rPr>
              <w:instrText xml:space="preserve">Addin 项目立项依据</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仲裁法等相关法律规定及往年差旅费支出数据测算。</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264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项目申报的可行性和必要性</w:t>
            </w:r>
          </w:p>
        </w:tc>
        <w:tc>
          <w:tcPr>
            <w:tcW w:w="5767" w:type="dxa"/>
            <w:gridSpan w:val="4"/>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shd w:val="clear" w:color="auto" w:fill="FFFFFF"/>
              </w:rPr>
            </w:pPr>
            <w:r>
              <w:rPr>
                <w:rFonts w:ascii="宋体" w:hAnsi="宋体" w:cs="宋体"/>
                <w:color w:val="000000"/>
                <w:kern w:val="0"/>
                <w:sz w:val="22"/>
                <w:shd w:val="clear" w:color="auto" w:fill="FFFFFF"/>
              </w:rPr>
              <w:fldChar w:fldCharType="begin">
                <w:fldData xml:space="preserve">RAAwADIANwA0ADMARQBBADgANgBEAEMANAA2ADQARABCADEARAA0AEUAQQA4ADIAMgBBADYANAAx
AEIAOABFAA==
</w:fldData>
              </w:fldChar>
            </w:r>
            <w:r>
              <w:rPr>
                <w:rFonts w:ascii="宋体" w:hAnsi="宋体" w:cs="宋体"/>
                <w:color w:val="000000"/>
                <w:kern w:val="0"/>
                <w:sz w:val="22"/>
                <w:shd w:val="clear" w:color="auto" w:fill="FFFFFF"/>
              </w:rPr>
              <w:instrText xml:space="preserve">Addin 项目申报可行性</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保障仲裁事业健康稳定发展，多元化处理社会矛盾，维护社会和谐稳定的需要。</w:t>
            </w:r>
            <w:r>
              <w:rPr>
                <w:rFonts w:ascii="宋体" w:hAnsi="宋体" w:cs="宋体"/>
                <w:color w:val="000000"/>
                <w:kern w:val="0"/>
                <w:sz w:val="22"/>
                <w:shd w:val="clear" w:color="auto" w:fill="FFFFFF"/>
              </w:rPr>
              <w:fldChar w:fldCharType="end"/>
            </w:r>
          </w:p>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RgAxAEUARABDADUARABFADMAQQA0ADMANAA2AEYAQwBCADQAMgBBAEUAMwBGAEQAOABBAEYARAA4
ADcANgBDAA==
</w:fldData>
              </w:fldChar>
            </w:r>
            <w:r>
              <w:rPr>
                <w:rFonts w:ascii="宋体" w:hAnsi="宋体" w:cs="宋体"/>
                <w:color w:val="000000"/>
                <w:kern w:val="0"/>
                <w:sz w:val="22"/>
                <w:shd w:val="clear" w:color="auto" w:fill="FFFFFF"/>
              </w:rPr>
              <w:instrText xml:space="preserve">Addin 项目申报必要性</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保障仲裁事业健康稳定发展，多元化处理社会矛盾，维护社会和谐稳定的需要。</w:t>
            </w:r>
            <w:r>
              <w:rPr>
                <w:rFonts w:ascii="宋体" w:hAnsi="宋体" w:cs="宋体"/>
                <w:color w:val="000000"/>
                <w:kern w:val="0"/>
                <w:sz w:val="22"/>
                <w:shd w:val="clear" w:color="auto" w:fill="FFFFFF"/>
              </w:rPr>
              <w:fldChar w:fldCharType="end"/>
            </w:r>
          </w:p>
        </w:tc>
      </w:tr>
      <w:tr>
        <w:tblPrEx>
          <w:tblCellMar>
            <w:top w:w="0" w:type="dxa"/>
            <w:left w:w="108" w:type="dxa"/>
            <w:bottom w:w="0" w:type="dxa"/>
            <w:right w:w="108" w:type="dxa"/>
          </w:tblCellMar>
        </w:tblPrEx>
        <w:trPr>
          <w:trHeight w:val="525"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项目实施进度计划</w:t>
            </w:r>
          </w:p>
        </w:tc>
        <w:tc>
          <w:tcPr>
            <w:tcW w:w="2915"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项目实施内容</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开始时间</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完成时间</w:t>
            </w:r>
          </w:p>
        </w:tc>
      </w:tr>
      <w:tr>
        <w:tblPrEx>
          <w:tblCellMar>
            <w:top w:w="0" w:type="dxa"/>
            <w:left w:w="108" w:type="dxa"/>
            <w:bottom w:w="0" w:type="dxa"/>
            <w:right w:w="108" w:type="dxa"/>
          </w:tblCellMar>
        </w:tblPrEx>
        <w:trPr>
          <w:trHeight w:val="4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2"/>
              </w:rPr>
              <w:t>、</w:t>
            </w:r>
            <w:r>
              <w:rPr>
                <w:rFonts w:hint="eastAsia" w:ascii="宋体" w:hAnsi="宋体" w:cs="宋体"/>
                <w:kern w:val="0"/>
                <w:sz w:val="24"/>
              </w:rPr>
              <w:t>项目申报</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2、项目筛选</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3、项目评审</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4、拨付项目资金</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2915"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w:t>
            </w:r>
          </w:p>
        </w:tc>
        <w:tc>
          <w:tcPr>
            <w:tcW w:w="1469" w:type="dxa"/>
            <w:tcBorders>
              <w:top w:val="nil"/>
              <w:left w:val="nil"/>
              <w:bottom w:val="single" w:color="auto" w:sz="4" w:space="0"/>
              <w:right w:val="nil"/>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c>
          <w:tcPr>
            <w:tcW w:w="2826" w:type="dxa"/>
            <w:gridSpan w:val="2"/>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项目绩效目标</w:t>
            </w:r>
          </w:p>
        </w:tc>
        <w:tc>
          <w:tcPr>
            <w:tcW w:w="4384"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长期目标</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年度目标</w:t>
            </w:r>
          </w:p>
        </w:tc>
      </w:tr>
      <w:tr>
        <w:tblPrEx>
          <w:tblCellMar>
            <w:top w:w="0" w:type="dxa"/>
            <w:left w:w="108" w:type="dxa"/>
            <w:bottom w:w="0" w:type="dxa"/>
            <w:right w:w="108" w:type="dxa"/>
          </w:tblCellMar>
        </w:tblPrEx>
        <w:trPr>
          <w:trHeight w:val="276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4384" w:type="dxa"/>
            <w:gridSpan w:val="3"/>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QgAyADIANgBBADMANQA2AEMANQBGADUANABDAEQARgBBAEUANQAyAEIANwA5ADkANgA5AEUANAA2
ADYARgBEAA==
</w:fldData>
              </w:fldChar>
            </w:r>
            <w:r>
              <w:rPr>
                <w:rFonts w:ascii="宋体" w:hAnsi="宋体" w:cs="宋体"/>
                <w:color w:val="000000"/>
                <w:kern w:val="0"/>
                <w:sz w:val="22"/>
                <w:shd w:val="clear" w:color="auto" w:fill="FFFFFF"/>
              </w:rPr>
              <w:instrText xml:space="preserve">Addin 项目长期目标</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多元化处理社会纠纷，推动仲裁事业发展</w:t>
            </w:r>
            <w:r>
              <w:rPr>
                <w:rFonts w:ascii="宋体" w:hAnsi="宋体" w:cs="宋体"/>
                <w:color w:val="000000"/>
                <w:kern w:val="0"/>
                <w:sz w:val="22"/>
                <w:shd w:val="clear" w:color="auto" w:fill="FFFFFF"/>
              </w:rPr>
              <w:fldChar w:fldCharType="end"/>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hint="eastAsia" w:ascii="宋体" w:hAnsi="宋体" w:cs="宋体"/>
                <w:kern w:val="0"/>
                <w:sz w:val="22"/>
              </w:rPr>
              <w:t>　</w:t>
            </w:r>
            <w:r>
              <w:rPr>
                <w:rFonts w:ascii="宋体" w:hAnsi="宋体" w:cs="宋体"/>
                <w:kern w:val="0"/>
                <w:sz w:val="22"/>
                <w:shd w:val="clear" w:color="auto" w:fill="FFFFFF"/>
              </w:rPr>
              <w:fldChar w:fldCharType="begin">
                <w:fldData xml:space="preserve">OQAyADAAOQBEAEIAQQAwADkAQQBDADEANABBAEMAOQBCAEYAOAA0ADYAQwAxAEEAOAAxAEMAMgA4
ADIAMAAwAA==
</w:fldData>
              </w:fldChar>
            </w:r>
            <w:r>
              <w:rPr>
                <w:rFonts w:ascii="宋体" w:hAnsi="宋体" w:cs="宋体"/>
                <w:kern w:val="0"/>
                <w:sz w:val="22"/>
                <w:shd w:val="clear" w:color="auto" w:fill="FFFFFF"/>
              </w:rPr>
              <w:instrText xml:space="preserve">Addin 项目年度目标</w:instrText>
            </w:r>
            <w:r>
              <w:rPr>
                <w:rFonts w:ascii="宋体" w:hAnsi="宋体" w:cs="宋体"/>
                <w:kern w:val="0"/>
                <w:sz w:val="22"/>
                <w:shd w:val="clear" w:color="auto" w:fill="FFFFFF"/>
              </w:rPr>
              <w:fldChar w:fldCharType="separate"/>
            </w:r>
            <w:r>
              <w:rPr>
                <w:rFonts w:hint="eastAsia" w:ascii="宋体" w:hAnsi="宋体" w:cs="宋体"/>
                <w:color w:val="000000"/>
                <w:kern w:val="0"/>
                <w:sz w:val="22"/>
                <w:shd w:val="clear" w:color="FFFFFF" w:fill="FFFFFF"/>
              </w:rPr>
              <w:t>用于支付案件送达，调查，勘验支出的办案差旅费用。</w:t>
            </w:r>
            <w:r>
              <w:rPr>
                <w:rFonts w:ascii="宋体" w:hAnsi="宋体" w:cs="宋体"/>
                <w:kern w:val="0"/>
                <w:sz w:val="22"/>
                <w:shd w:val="clear" w:color="auto" w:fill="FFFFFF"/>
              </w:rPr>
              <w:fldChar w:fldCharType="end"/>
            </w:r>
          </w:p>
        </w:tc>
      </w:tr>
      <w:tr>
        <w:tblPrEx>
          <w:tblCellMar>
            <w:top w:w="0" w:type="dxa"/>
            <w:left w:w="108" w:type="dxa"/>
            <w:bottom w:w="0" w:type="dxa"/>
            <w:right w:w="108" w:type="dxa"/>
          </w:tblCellMar>
        </w:tblPrEx>
        <w:trPr>
          <w:trHeight w:val="600" w:hRule="atLeast"/>
        </w:trPr>
        <w:tc>
          <w:tcPr>
            <w:tcW w:w="179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长期绩效指标</w:t>
            </w: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一级指标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二级指标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指标内容</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指标值</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备注</w:t>
            </w:r>
          </w:p>
        </w:tc>
      </w:tr>
      <w:tr>
        <w:tblPrEx>
          <w:tblCellMar>
            <w:top w:w="0" w:type="dxa"/>
            <w:left w:w="108" w:type="dxa"/>
            <w:bottom w:w="0" w:type="dxa"/>
            <w:right w:w="108" w:type="dxa"/>
          </w:tblCellMar>
        </w:tblPrEx>
        <w:trPr>
          <w:trHeight w:val="878"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产出指标</w:t>
            </w: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数量指标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QQBBAEMAOQBGADUAOAAzAEEAQgAwAEIANABCAEMAQQA4ADgANQA1AEIARQA0ADMAMQAxADAAQgAw
AEYAMABCAA==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保障仲裁事业稳定健康发展所需费用</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NgA2ADUANQA3ADAARgA0AEEAQwBGADIANAAyADYAMQA5AEMARgBFADIARQA5ADIANgA5ADMARABB
ADYAOABGAA==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auto" w:fill="FFFFFF"/>
              </w:rPr>
              <w:t>8</w:t>
            </w:r>
            <w:r>
              <w:rPr>
                <w:rFonts w:ascii="宋体" w:hAnsi="宋体" w:cs="宋体"/>
                <w:color w:val="000000"/>
                <w:kern w:val="0"/>
                <w:sz w:val="22"/>
                <w:shd w:val="clear" w:color="FFFFFF" w:fill="FFFFFF"/>
              </w:rPr>
              <w:t>万元</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NgA3ADAANQA4AEUAQgA3ADEANgA3ADIANABGADIARgBCADYAQwAxADYAQQA1AEUAMwAxADQANAA2
AEIARABBAA==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7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质量指标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MgAyADUANQAwAEQAQgA3ADYAQQA2ADkANAA1ADEANwA5AEYARQBDADkANwBEADgANQAyADYAOQAz
AEEANwBEAA==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MgBDADIARABBADkAQwA2AEEANQAwADUANAAwADIANwBCAEMAQgBEAEMARQAzADgAOABCAEMARQA0
ADkANgA1AA==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NABEAEUARAA2AEEANwA4AEQANgBEADYANAA1ADgAOQBCADMANABEADcANwBCADIAMQBDADEAMwA4
AEYANgBBAA==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时效指标</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QgAyADYAOQBGAEQARQBEAEUAMQAxADkANAA2AEMANgA4ADgANABFADEAMwA2ADMARQBEADIANQA5
ADAAMgBDAA==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QgAwADIARQBFADIANQA5ADAAMQAzADcANABFADcANwA5AEEANQBDAEQAQgA5ADgAQwAyADMANgA1
ADYAQwBBAA==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OQAzADMANwAxADYANQA4ADgANQBDADgANABFAEMAMQA5ADUARABGAEQAMgA0AEEAMQA1ADcAMwA1
AEMAQgA2AA==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7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成本指标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MQA3ADgANwAwADcANAA5ADUAQQAzAEEANAA4ADMANABBAEIAOABGAEIAQgA5ADYANQBDADIAQQBF
ADYAMQBEAA==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根据往年数据测算，大约需要8</w:t>
            </w:r>
            <w:r>
              <w:rPr>
                <w:rFonts w:ascii="宋体" w:hAnsi="宋体" w:cs="宋体"/>
                <w:color w:val="000000"/>
                <w:kern w:val="0"/>
                <w:sz w:val="22"/>
                <w:shd w:val="clear" w:color="FFFFFF" w:fill="FFFFFF"/>
              </w:rPr>
              <w:t>万元</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QgAwAEUARAA3ADgAMgAwADUANgAyADkANAA0ADcAOQBBADQAQwA0ADIAQwA1AEYANQA0ADcARABC
ADgARgA3AA==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auto" w:fill="FFFFFF"/>
              </w:rPr>
              <w:t>8</w:t>
            </w:r>
            <w:r>
              <w:rPr>
                <w:rFonts w:ascii="宋体" w:hAnsi="宋体" w:cs="宋体"/>
                <w:color w:val="000000"/>
                <w:kern w:val="0"/>
                <w:sz w:val="22"/>
                <w:shd w:val="clear" w:color="FFFFFF" w:fill="FFFFFF"/>
              </w:rPr>
              <w:t>万元</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RgBFAEUAQQA5AEIAMQA0ADAAMQAzADYANAAyADEANgBBAEIARgA2ADkANwA1ADUAMwA1ADcARQA5
ADcANwAyAA==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7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效益指标</w:t>
            </w:r>
          </w:p>
        </w:tc>
        <w:tc>
          <w:tcPr>
            <w:tcW w:w="1472"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经济效益指标</w:t>
            </w:r>
          </w:p>
        </w:tc>
        <w:tc>
          <w:tcPr>
            <w:tcW w:w="146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OQBGADkAMwAwAEIANwAyADcAOABCADEANAA2ADEANwA5AEYAOABCADcAQwAxAEIANABDADcAMQBD
ADQARQAzAA==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尽力维护当事人合法权益挽回损失</w:t>
            </w:r>
            <w:r>
              <w:rPr>
                <w:rFonts w:ascii="宋体" w:hAnsi="宋体" w:cs="宋体"/>
                <w:color w:val="000000"/>
                <w:kern w:val="0"/>
                <w:sz w:val="22"/>
                <w:shd w:val="clear" w:color="auto" w:fill="FFFFFF"/>
              </w:rPr>
              <w:fldChar w:fldCharType="end"/>
            </w:r>
          </w:p>
        </w:tc>
        <w:tc>
          <w:tcPr>
            <w:tcW w:w="1417"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NAAzADEAMgA3AEEAOQAyADAANgAyADUANAA4ADMAMQBCAEYAMAA1AEMAQwAzADMAOQBBAEEAOAA3
ADUANgBGAA==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提供仲裁服务，多渠道化解纠纷</w:t>
            </w:r>
            <w:r>
              <w:rPr>
                <w:rFonts w:ascii="宋体" w:hAnsi="宋体" w:cs="宋体"/>
                <w:color w:val="000000"/>
                <w:kern w:val="0"/>
                <w:sz w:val="22"/>
                <w:shd w:val="clear" w:color="auto" w:fill="FFFFFF"/>
              </w:rPr>
              <w:fldChar w:fldCharType="end"/>
            </w:r>
          </w:p>
        </w:tc>
        <w:tc>
          <w:tcPr>
            <w:tcW w:w="1409" w:type="dxa"/>
            <w:vMerge w:val="restart"/>
            <w:tcBorders>
              <w:top w:val="nil"/>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MABGADAANwA0ADAAQgBFADYAQwBDADgANAAwADUAMwA4AEYAMQA1ADgAOAAxAEUAOQAwAEYARQA5
AEQARAAwAA==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36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84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社会效益指标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RQA1ADgAMQA3ADgAQwAwADkANQBBADEANABBADQAMQA4ADgARAA2ADEARgBEADQAMgA4ADEANAAw
ADIAOQAzAA==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不断提高办案质量，提升当事人满意度。</w:t>
            </w:r>
            <w:r>
              <w:rPr>
                <w:rFonts w:ascii="宋体" w:hAnsi="宋体" w:cs="宋体"/>
                <w:color w:val="000000"/>
                <w:kern w:val="0"/>
                <w:sz w:val="22"/>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MwA3AEYAQgA5AEEARQBGADAAOQAyAEIANAA1ADEANQA5AEYAQgA0ADUANQBBAEMAQQAwAEYAOQA4
AEYARQBEAA==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提升服务水平，更好服务当事人。</w:t>
            </w:r>
            <w:r>
              <w:rPr>
                <w:rFonts w:ascii="宋体" w:hAnsi="宋体" w:cs="宋体"/>
                <w:color w:val="000000"/>
                <w:kern w:val="0"/>
                <w:sz w:val="22"/>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MwA1ADkARQA5ADgAQgAwADIAQwBGADkANAAzAEUARQA5ADEAMAAyADYAMwA2AEYAMQA1ADAAMQA0
AEUARABCAA==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生态效益指标</w:t>
            </w:r>
          </w:p>
        </w:tc>
        <w:tc>
          <w:tcPr>
            <w:tcW w:w="146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QwA4ADgAMgA5ADkAQwAxAEYANwAzADIANABEADkAQwBBAEEANAA1AEUAMQA4AEYARgAwAEIAOQBC
ADEARAA1AA==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RABEAEIANgBFAEIAMgBFADYAOAAzADEANAA0AEMANAA4ADcAMwAxADEAQwBGAEQARABEADcANgBB
ADcAMQBFAA==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RABDADQANgA1ADgANwAxAEEAQgBFAEIANAAzADAARQA5ADMAMAA1ADMANgBBAEMARQBEAEIAQQAy
ADUAQgAxAA==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可持续影响指标</w:t>
            </w:r>
          </w:p>
        </w:tc>
        <w:tc>
          <w:tcPr>
            <w:tcW w:w="146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MwAxAEQAMgBBADYANAAyAEUAQwAzADIANAA5AEMAQQA5ADIARABEADkAMwBGAEMARAAwADYANgAz
AEYAMAA3AA==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多渠道化解社会矛盾，促进社会稳定</w:t>
            </w:r>
            <w:r>
              <w:rPr>
                <w:rFonts w:ascii="宋体" w:hAnsi="宋体" w:cs="宋体"/>
                <w:color w:val="000000"/>
                <w:kern w:val="0"/>
                <w:sz w:val="22"/>
                <w:shd w:val="clear" w:color="auto" w:fill="FFFFFF"/>
              </w:rPr>
              <w:fldChar w:fldCharType="end"/>
            </w:r>
          </w:p>
        </w:tc>
        <w:tc>
          <w:tcPr>
            <w:tcW w:w="141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MQA4ADgARQA0AEEARgA1ADAAOQBBAEEANAA5AEUARgBBADkARgAzADUANwA3ADMANABCAEUAMgBG
AEIAQwBGAA==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NwA4ADEAQQAyADYAMgA3ADcAMABEAEMANABEADQAOABCADcANQAyAEQARQA2AEUARAA5ADIARgBF
AEMANwBFAA==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7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社会公众或服务对象满意度指标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具体指标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MgA1AEIAMgAyADYAMQA0AEYANAA2ADgANABGADIAMABCADUAOQA1ADEAMwBEADMAOQA0ADgAQQA5
ADgAMAAyAA==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MgAwADkARgA1AEUAMQA4ADUANwBEAEUANAAwADAANgBCADYARgA1AEYAMgA2ADUARABEADkAQgA2
ADEANAA1AA==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QgAxADQAOAAwADYANwBEADMAOQA2ADcANAA1AEEANgA5ADkAQQAzADEARQA0ADUAQgBEADQAMgBB
ADMAOAA0AA==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00" w:hRule="atLeast"/>
        </w:trPr>
        <w:tc>
          <w:tcPr>
            <w:tcW w:w="17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年度绩效指标</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一级指标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二级指标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指标内容</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指标值</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备注</w:t>
            </w:r>
          </w:p>
        </w:tc>
      </w:tr>
      <w:tr>
        <w:tblPrEx>
          <w:tblCellMar>
            <w:top w:w="0" w:type="dxa"/>
            <w:left w:w="108" w:type="dxa"/>
            <w:bottom w:w="0" w:type="dxa"/>
            <w:right w:w="108" w:type="dxa"/>
          </w:tblCellMar>
        </w:tblPrEx>
        <w:trPr>
          <w:trHeight w:val="84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产出指标</w:t>
            </w: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数量指标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出差人数</w:t>
            </w:r>
            <w:r>
              <w:rPr>
                <w:rFonts w:ascii="宋体" w:hAnsi="宋体" w:cs="宋体"/>
                <w:color w:val="000000"/>
                <w:kern w:val="0"/>
                <w:sz w:val="22"/>
                <w:shd w:val="clear" w:color="auto" w:fill="FFFFFF"/>
              </w:rPr>
              <w:fldChar w:fldCharType="begin">
                <w:fldData xml:space="preserve">MABBAEMARAA5AEQAOQAzADkAQgAzADgANAAzADIAMQA4ADUAOAA0AEUAMQBBADEANAAyAEQARQAz
AEYARABCAA==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13人</w:t>
            </w:r>
            <w:r>
              <w:rPr>
                <w:rFonts w:ascii="宋体" w:hAnsi="宋体" w:cs="宋体"/>
                <w:color w:val="000000"/>
                <w:kern w:val="0"/>
                <w:sz w:val="22"/>
                <w:shd w:val="clear" w:color="auto" w:fill="FFFFFF"/>
              </w:rPr>
              <w:fldChar w:fldCharType="begin">
                <w:fldData xml:space="preserve">NgA4AEMAQgAxADAARQAyAEMAQQBEADQANAA5AEQAMQBCADcANQA1AEIAMQBBADEAOAA0AEMAQgA2
ADEANAA5AA==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QwA4ADIARQA2ADcAQgAwAEQAQQAzAEQANAAzADcAMwBBADgAMAAyADYARABGAEUARAAxAEEANQA2
ADUANgBFAA==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73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p>
        </w:tc>
        <w:tc>
          <w:tcPr>
            <w:tcW w:w="14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shd w:val="clear" w:color="auto" w:fill="FFFFFF"/>
              </w:rPr>
            </w:pPr>
            <w:r>
              <w:rPr>
                <w:rFonts w:hint="eastAsia" w:ascii="宋体" w:hAnsi="宋体" w:cs="宋体"/>
                <w:color w:val="000000"/>
                <w:kern w:val="0"/>
                <w:sz w:val="22"/>
                <w:shd w:val="clear" w:color="auto" w:fill="FFFFFF"/>
              </w:rPr>
              <w:t>出差天数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shd w:val="clear" w:color="auto" w:fill="FFFFFF"/>
              </w:rPr>
            </w:pPr>
            <w:r>
              <w:rPr>
                <w:rFonts w:hint="eastAsia" w:ascii="宋体" w:hAnsi="宋体" w:cs="宋体"/>
                <w:color w:val="000000"/>
                <w:kern w:val="0"/>
                <w:sz w:val="22"/>
                <w:shd w:val="clear" w:color="auto" w:fill="FFFFFF"/>
              </w:rPr>
              <w:t>40天</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2"/>
                <w:shd w:val="clear" w:color="auto" w:fill="FFFFFF"/>
              </w:rPr>
            </w:pPr>
          </w:p>
        </w:tc>
      </w:tr>
      <w:tr>
        <w:tblPrEx>
          <w:tblCellMar>
            <w:top w:w="0" w:type="dxa"/>
            <w:left w:w="108" w:type="dxa"/>
            <w:bottom w:w="0" w:type="dxa"/>
            <w:right w:w="108" w:type="dxa"/>
          </w:tblCellMar>
        </w:tblPrEx>
        <w:trPr>
          <w:trHeight w:val="813"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质量指标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补贴标准执行准确率</w:t>
            </w:r>
            <w:r>
              <w:rPr>
                <w:rFonts w:ascii="宋体" w:hAnsi="宋体" w:cs="宋体"/>
                <w:color w:val="000000"/>
                <w:kern w:val="0"/>
                <w:sz w:val="22"/>
                <w:shd w:val="clear" w:color="auto" w:fill="FFFFFF"/>
              </w:rPr>
              <w:fldChar w:fldCharType="begin">
                <w:fldData xml:space="preserve">MwBEAEQARgBFADUAOAA1ADAARgA1AEEANAA2ADYANABBADEAQQAwADgARgBEAEEANQA4ADcANgAz
ADEAQwAyAA==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100%</w:t>
            </w:r>
            <w:r>
              <w:rPr>
                <w:rFonts w:ascii="宋体" w:hAnsi="宋体" w:cs="宋体"/>
                <w:color w:val="000000"/>
                <w:kern w:val="0"/>
                <w:sz w:val="22"/>
                <w:shd w:val="clear" w:color="auto" w:fill="FFFFFF"/>
              </w:rPr>
              <w:fldChar w:fldCharType="begin">
                <w:fldData xml:space="preserve">NQA0AEMAQgAwAEUAQwBGADEAMwAxAEQANAAyADkAMQBBAEQAMQAxADcAMQA5ADUAMwAwADgANgBB
AEEARAA5AA==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NQBEADUAQwAxADkARAA0ADkAQQA2ADgANABBADYAQwBBADgANQBDAEMARgA1ADgANwA1ADcAMgAz
ADgAMQA0AA==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694"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时效指标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出差时间</w:t>
            </w:r>
            <w:r>
              <w:rPr>
                <w:rFonts w:ascii="宋体" w:hAnsi="宋体" w:cs="宋体"/>
                <w:color w:val="000000"/>
                <w:kern w:val="0"/>
                <w:sz w:val="22"/>
                <w:shd w:val="clear" w:color="auto" w:fill="FFFFFF"/>
              </w:rPr>
              <w:fldChar w:fldCharType="begin">
                <w:fldData xml:space="preserve">NgBBADkARABBAEMARQAxADkAOABBADYANAA2ADcAOABBADIAOQBGADMAQQBEADMANAA2AEIAMAA5
ADIAQQBEAA==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QwA3ADgARgAyADIARQA3ADkAMgAzAEEANAA2ADUANwBCAEEAOAA3ADcARgA1ADMANgBEAEMANgBF
ADcARgBDAA==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auto" w:fill="FFFFFF"/>
              </w:rPr>
              <w:fldChar w:fldCharType="end"/>
            </w:r>
            <w:r>
              <w:rPr>
                <w:rFonts w:hint="eastAsia" w:ascii="宋体" w:hAnsi="宋体" w:cs="宋体"/>
                <w:color w:val="000000"/>
                <w:kern w:val="0"/>
                <w:sz w:val="22"/>
                <w:shd w:val="clear" w:color="auto" w:fill="FFFFFF"/>
              </w:rPr>
              <w:t>按计划执行</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MQA1ADUAQgAxADkAMQA1ADIAMgBFADMANABEADkAQwBBADMANgBFADcANABEADYANwA4ADkAMwA3
ADAAQQAwAA==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792"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成本指标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shd w:val="clear" w:color="auto" w:fill="FFFFFF"/>
              </w:rPr>
              <w:t>差旅费</w:t>
            </w:r>
            <w:r>
              <w:rPr>
                <w:rFonts w:ascii="宋体" w:hAnsi="宋体" w:cs="宋体"/>
                <w:color w:val="000000"/>
                <w:kern w:val="0"/>
                <w:sz w:val="22"/>
                <w:shd w:val="clear" w:color="auto" w:fill="FFFFFF"/>
              </w:rPr>
              <w:fldChar w:fldCharType="begin">
                <w:fldData xml:space="preserve">QQAwADMAMQA0AEUAQQBBADQAMAA4ADAANABGADYAMQBBAEIANgA3ADMAQQBDAEUAMQAxADgANgA1
ADEANAA4AA==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QgAwADcANAA1ADgAMwBDADEAQgBEADMANAAzADAAQgA4AEEARAA4ADYAOAAxADAAQwA2AEQARAA2
AEQARABDAA==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auto" w:fill="FFFFFF"/>
              </w:rPr>
              <w:fldChar w:fldCharType="end"/>
            </w:r>
            <w:r>
              <w:rPr>
                <w:rFonts w:hint="eastAsia" w:ascii="宋体" w:hAnsi="宋体" w:cs="宋体"/>
                <w:color w:val="000000"/>
                <w:kern w:val="0"/>
                <w:sz w:val="22"/>
                <w:shd w:val="clear" w:color="auto" w:fill="FFFFFF"/>
              </w:rPr>
              <w:t>8万元</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MABGADYANAA4ADgANwBEADYANQBFADcANAAwADAANABCADgAQQA0AEYAOQA3ADkANwAyADEAOAA0
ADcANQAzAA==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效益指标</w:t>
            </w: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经济效益指标</w:t>
            </w:r>
          </w:p>
        </w:tc>
        <w:tc>
          <w:tcPr>
            <w:tcW w:w="14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QwA5ADAARgBEAEYAMQAzADYAOQA2ADYANAA3AEYARgBCADgANwBEADcAQQAzAEMARQA2AEIAOABB
ADIAQwA5AA==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QgAwADYARABBADgARgBDAEMAQQAyAEQANAA0ADIARgA5AEIARgA1ADgAMABFADAANgA0ADUANgBF
ADkARABEAA==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RABCAEYARQA3ADUAQgBGADcAMQA1AEYANABDADIAOQBCAEIAMwA1ADcARgBCADUANABCADAANQA1
AEMARAAyAA==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885"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社会效益指标</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QgA3AEYARgA5ADYAMQA3AEQANQBGAEQANAAwADIAMwBCADkARABDADQARQBEAEEANQBGAEUARgBB
ADcAMQBDAA==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不断提高办案质量，提升服务水平，更好服务当事人</w:t>
            </w:r>
            <w:r>
              <w:rPr>
                <w:rFonts w:ascii="宋体" w:hAnsi="宋体" w:cs="宋体"/>
                <w:color w:val="000000"/>
                <w:kern w:val="0"/>
                <w:sz w:val="22"/>
                <w:shd w:val="clear" w:color="auto" w:fill="FFFFFF"/>
              </w:rPr>
              <w:fldChar w:fldCharType="end"/>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hint="eastAsia" w:ascii="宋体" w:hAnsi="宋体" w:cs="宋体"/>
                <w:color w:val="000000"/>
                <w:kern w:val="0"/>
                <w:sz w:val="22"/>
              </w:rPr>
              <w:t>效果显著</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NQA0ADMARAAzAEUAMgAyADgAOQA5ADQANABDADEAOABCADIAMwBCADkAQgAwADkAMgAwADIARQAw
AEMARQAwAA==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885"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p>
        </w:tc>
        <w:tc>
          <w:tcPr>
            <w:tcW w:w="1469"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22"/>
                <w:shd w:val="clear" w:color="auto" w:fill="FFFFFF"/>
              </w:rPr>
            </w:pPr>
            <w:r>
              <w:rPr>
                <w:rFonts w:ascii="宋体" w:hAnsi="宋体" w:cs="宋体"/>
                <w:color w:val="000000"/>
                <w:kern w:val="0"/>
                <w:sz w:val="22"/>
                <w:shd w:val="clear" w:color="auto" w:fill="FFFFFF"/>
              </w:rPr>
              <w:fldChar w:fldCharType="begin">
                <w:fldData xml:space="preserve">MwBEAEQARgBFADUAOAA1ADAARgA1AEEANAA2ADYANABBADEAQQAwADgARgBEAEEANQA4ADcANgAz
ADEAQwAyAA==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hint="eastAsia" w:ascii="宋体" w:hAnsi="宋体" w:cs="宋体"/>
                <w:color w:val="000000"/>
                <w:kern w:val="0"/>
                <w:sz w:val="22"/>
                <w:shd w:val="clear" w:color="FFFFFF" w:fill="FFFFFF"/>
              </w:rPr>
              <w:t>保障仲裁事业健康稳定发展，多元化处理社会矛盾，维护社会和谐稳定</w:t>
            </w:r>
            <w:r>
              <w:rPr>
                <w:rFonts w:ascii="宋体" w:hAnsi="宋体" w:cs="宋体"/>
                <w:color w:val="000000"/>
                <w:kern w:val="0"/>
                <w:sz w:val="22"/>
                <w:shd w:val="clear" w:color="auto" w:fill="FFFFFF"/>
              </w:rPr>
              <w:fldChar w:fldCharType="end"/>
            </w:r>
          </w:p>
        </w:tc>
        <w:tc>
          <w:tcPr>
            <w:tcW w:w="141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22"/>
                <w:shd w:val="clear" w:color="auto" w:fill="FFFFFF"/>
              </w:rPr>
            </w:pPr>
            <w:r>
              <w:rPr>
                <w:rFonts w:hint="eastAsia" w:ascii="宋体" w:hAnsi="宋体" w:cs="宋体"/>
                <w:color w:val="000000"/>
                <w:kern w:val="0"/>
                <w:sz w:val="22"/>
                <w:shd w:val="clear" w:color="auto" w:fill="FFFFFF"/>
              </w:rPr>
              <w:t>效果显著</w:t>
            </w:r>
          </w:p>
        </w:tc>
        <w:tc>
          <w:tcPr>
            <w:tcW w:w="1409"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22"/>
                <w:shd w:val="clear" w:color="auto" w:fill="FFFFFF"/>
              </w:rPr>
            </w:pPr>
          </w:p>
        </w:tc>
      </w:tr>
      <w:tr>
        <w:tblPrEx>
          <w:tblCellMar>
            <w:top w:w="0" w:type="dxa"/>
            <w:left w:w="108" w:type="dxa"/>
            <w:bottom w:w="0" w:type="dxa"/>
            <w:right w:w="108" w:type="dxa"/>
          </w:tblCellMar>
        </w:tblPrEx>
        <w:trPr>
          <w:trHeight w:val="88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生态效益指标</w:t>
            </w:r>
          </w:p>
        </w:tc>
        <w:tc>
          <w:tcPr>
            <w:tcW w:w="1469" w:type="dxa"/>
            <w:tcBorders>
              <w:top w:val="nil"/>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NgBFADkANQAwAEYAOAA0AEEAQwAwAEYANAA0ADcANgA4AEUARAA4ADYAMgA5AEEARgBBADQARgBF
AEQANQAyAA==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tcBorders>
              <w:top w:val="nil"/>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MQA3AEQAMwAyADEAQwAyADEAMgBFAEMANAAwADAARgA5ADgARABCADIANwAxADIARgA4AEUAOQA1
ADAAOAAxAA==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tcBorders>
              <w:top w:val="nil"/>
              <w:left w:val="nil"/>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QgA2ADYAMQA3AEYARQBGAEIAQgA0AEYANABCADYANgA4ADUARAA2ADcANgAxADQAOABCADUARQBF
AEMAOABEAA==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20" w:hRule="atLeast"/>
        </w:trPr>
        <w:tc>
          <w:tcPr>
            <w:tcW w:w="17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可持续影响指标</w:t>
            </w:r>
          </w:p>
        </w:tc>
        <w:tc>
          <w:tcPr>
            <w:tcW w:w="146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RgAxAEUAQwBFADYARgAwADAARgBBAEQANABCAEIARAA5ADQAQwA4ADYARAA0ADAANgAxAEIARAA0
AEMAMAAwAA==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1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NQBDADEANQAyADUAQwBEADMANAAzADkANABCAEYAMgBBAEEAMwA1AEEAQwAyADMANQA4ADQANAA1
AEEARAAxAA==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c>
          <w:tcPr>
            <w:tcW w:w="140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QgA1AEIAMAA2ADIARABCADYAMQBCAEYANAA0ADIANwBBAEEANwA1ADMAMQBCADEAMABEADQAOQAy
AEEAMQBFAA==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05"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6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17"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c>
          <w:tcPr>
            <w:tcW w:w="1409"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kern w:val="0"/>
                <w:sz w:val="22"/>
              </w:rPr>
            </w:pPr>
          </w:p>
        </w:tc>
      </w:tr>
      <w:tr>
        <w:tblPrEx>
          <w:tblCellMar>
            <w:top w:w="0" w:type="dxa"/>
            <w:left w:w="108" w:type="dxa"/>
            <w:bottom w:w="0" w:type="dxa"/>
            <w:right w:w="108" w:type="dxa"/>
          </w:tblCellMar>
        </w:tblPrEx>
        <w:trPr>
          <w:trHeight w:val="48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6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社会公众或服务对象满意度指标</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满意度指标</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RABCADMARAA4ADQAMwA4ADYAQwAyADcANABFADkAOQBBAEUAMwA0ADgAQwBFAEYANwAzADkANwA2
AEYARgBBAA==
</w:fldData>
              </w:fldChar>
            </w:r>
            <w:r>
              <w:rPr>
                <w:rFonts w:ascii="宋体" w:hAnsi="宋体" w:cs="宋体"/>
                <w:color w:val="000000"/>
                <w:kern w:val="0"/>
                <w:sz w:val="22"/>
                <w:shd w:val="clear" w:color="auto" w:fill="FFFFFF"/>
              </w:rPr>
              <w:instrText xml:space="preserve">Addin 指标内容</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auto" w:fill="FFFFFF"/>
              </w:rPr>
              <w:fldChar w:fldCharType="end"/>
            </w:r>
            <w:r>
              <w:rPr>
                <w:rFonts w:hint="eastAsia" w:ascii="宋体" w:hAnsi="宋体" w:cs="宋体"/>
                <w:color w:val="000000"/>
                <w:kern w:val="0"/>
                <w:sz w:val="22"/>
                <w:shd w:val="clear" w:color="auto" w:fill="FFFFFF"/>
              </w:rPr>
              <w:t>工作人员满意度</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rPr>
            </w:pPr>
            <w:r>
              <w:rPr>
                <w:rFonts w:ascii="宋体" w:hAnsi="宋体" w:cs="宋体"/>
                <w:color w:val="000000"/>
                <w:kern w:val="0"/>
                <w:sz w:val="22"/>
                <w:shd w:val="clear" w:color="auto" w:fill="FFFFFF"/>
              </w:rPr>
              <w:fldChar w:fldCharType="begin">
                <w:fldData xml:space="preserve">OQAyAEYAOQBBAEYANAA0ADYAOQBEADUANABGADgANQA4AEMARQBEADUAQQA4AEQARgA4ADEAOQAx
ADYAOABGAA==
</w:fldData>
              </w:fldChar>
            </w:r>
            <w:r>
              <w:rPr>
                <w:rFonts w:ascii="宋体" w:hAnsi="宋体" w:cs="宋体"/>
                <w:color w:val="000000"/>
                <w:kern w:val="0"/>
                <w:sz w:val="22"/>
                <w:shd w:val="clear" w:color="auto" w:fill="FFFFFF"/>
              </w:rPr>
              <w:instrText xml:space="preserve">Addin 指标值</w:instrText>
            </w:r>
            <w:r>
              <w:rPr>
                <w:rFonts w:ascii="宋体" w:hAnsi="宋体" w:cs="宋体"/>
                <w:color w:val="000000"/>
                <w:kern w:val="0"/>
                <w:sz w:val="22"/>
                <w:shd w:val="clear" w:color="auto" w:fill="FFFFFF"/>
              </w:rPr>
              <w:fldChar w:fldCharType="separate"/>
            </w:r>
            <w:r>
              <w:rPr>
                <w:rFonts w:ascii="宋体" w:hAnsi="宋体" w:cs="宋体"/>
                <w:color w:val="000000"/>
                <w:kern w:val="0"/>
                <w:sz w:val="22"/>
                <w:shd w:val="clear" w:color="auto" w:fill="FFFFFF"/>
              </w:rPr>
              <w:fldChar w:fldCharType="end"/>
            </w:r>
            <w:r>
              <w:rPr>
                <w:rFonts w:hint="eastAsia" w:ascii="宋体" w:hAnsi="宋体" w:cs="宋体"/>
                <w:color w:val="000000"/>
                <w:kern w:val="0"/>
                <w:sz w:val="22"/>
                <w:shd w:val="clear" w:color="auto" w:fill="FFFFFF"/>
              </w:rPr>
              <w:t>100%</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22"/>
                <w:highlight w:val="darkRed"/>
              </w:rPr>
            </w:pPr>
            <w:r>
              <w:rPr>
                <w:rFonts w:ascii="宋体" w:hAnsi="宋体" w:cs="宋体"/>
                <w:color w:val="000000"/>
                <w:kern w:val="0"/>
                <w:sz w:val="22"/>
                <w:shd w:val="clear" w:color="auto" w:fill="FFFFFF"/>
              </w:rPr>
              <w:fldChar w:fldCharType="begin">
                <w:fldData xml:space="preserve">NQA4ADAAQQBDADcANgAzADMAQgA4ADkANABDADAAMQBBADEAMwAyAEUARABDADEAMQAxADQARgA2
ADQANwA4AA==
</w:fldData>
              </w:fldChar>
            </w:r>
            <w:r>
              <w:rPr>
                <w:rFonts w:ascii="宋体" w:hAnsi="宋体" w:cs="宋体"/>
                <w:color w:val="000000"/>
                <w:kern w:val="0"/>
                <w:sz w:val="22"/>
                <w:shd w:val="clear" w:color="auto" w:fill="FFFFFF"/>
              </w:rPr>
              <w:instrText xml:space="preserve">Addin 备注</w:instrText>
            </w:r>
            <w:r>
              <w:rPr>
                <w:rFonts w:ascii="宋体" w:hAnsi="宋体" w:cs="宋体"/>
                <w:color w:val="000000"/>
                <w:kern w:val="0"/>
                <w:sz w:val="22"/>
                <w:shd w:val="clear" w:color="auto" w:fill="FFFFFF"/>
              </w:rPr>
              <w:fldChar w:fldCharType="separate"/>
            </w:r>
            <w:r>
              <w:rPr>
                <w:rFonts w:ascii="宋体" w:hAnsi="宋体" w:cs="宋体"/>
                <w:color w:val="000000"/>
                <w:kern w:val="0"/>
                <w:sz w:val="22"/>
                <w:highlight w:val="darkRed"/>
                <w:shd w:val="clear" w:color="auto" w:fill="FFFFFF"/>
              </w:rPr>
              <w:fldChar w:fldCharType="end"/>
            </w:r>
          </w:p>
        </w:tc>
      </w:tr>
      <w:tr>
        <w:tblPrEx>
          <w:tblCellMar>
            <w:top w:w="0" w:type="dxa"/>
            <w:left w:w="108" w:type="dxa"/>
            <w:bottom w:w="0" w:type="dxa"/>
            <w:right w:w="108" w:type="dxa"/>
          </w:tblCellMar>
        </w:tblPrEx>
        <w:trPr>
          <w:trHeight w:val="450" w:hRule="atLeast"/>
        </w:trPr>
        <w:tc>
          <w:tcPr>
            <w:tcW w:w="179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2"/>
              </w:rPr>
            </w:pPr>
          </w:p>
        </w:tc>
        <w:tc>
          <w:tcPr>
            <w:tcW w:w="144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72"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17"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0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72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其他需要说明</w:t>
            </w:r>
            <w:r>
              <w:rPr>
                <w:rFonts w:hint="eastAsia" w:ascii="宋体" w:hAnsi="宋体" w:cs="宋体"/>
                <w:kern w:val="0"/>
                <w:sz w:val="22"/>
              </w:rPr>
              <w:br w:type="textWrapping"/>
            </w:r>
            <w:r>
              <w:rPr>
                <w:rFonts w:hint="eastAsia" w:ascii="宋体" w:hAnsi="宋体" w:cs="宋体"/>
                <w:kern w:val="0"/>
                <w:sz w:val="22"/>
              </w:rPr>
              <w:t>的问题</w:t>
            </w:r>
          </w:p>
        </w:tc>
        <w:tc>
          <w:tcPr>
            <w:tcW w:w="7210" w:type="dxa"/>
            <w:gridSpan w:val="5"/>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231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项目单位</w:t>
            </w:r>
            <w:r>
              <w:rPr>
                <w:rFonts w:hint="eastAsia" w:ascii="宋体" w:hAnsi="宋体" w:cs="宋体"/>
                <w:kern w:val="0"/>
                <w:sz w:val="22"/>
              </w:rPr>
              <w:br w:type="textWrapping"/>
            </w:r>
            <w:r>
              <w:rPr>
                <w:rFonts w:hint="eastAsia" w:ascii="宋体" w:hAnsi="宋体" w:cs="宋体"/>
                <w:kern w:val="0"/>
                <w:sz w:val="22"/>
              </w:rPr>
              <w:t>审核意见</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（签章）</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业务主管部门</w:t>
            </w:r>
            <w:r>
              <w:rPr>
                <w:rFonts w:hint="eastAsia" w:ascii="宋体" w:hAnsi="宋体" w:cs="宋体"/>
                <w:kern w:val="0"/>
                <w:sz w:val="22"/>
              </w:rPr>
              <w:br w:type="textWrapping"/>
            </w:r>
            <w:r>
              <w:rPr>
                <w:rFonts w:hint="eastAsia" w:ascii="宋体" w:hAnsi="宋体" w:cs="宋体"/>
                <w:kern w:val="0"/>
                <w:sz w:val="22"/>
              </w:rPr>
              <w:t>审核意见</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（签章）</w:t>
            </w:r>
          </w:p>
        </w:tc>
      </w:tr>
      <w:tr>
        <w:tblPrEx>
          <w:tblCellMar>
            <w:top w:w="0" w:type="dxa"/>
            <w:left w:w="108" w:type="dxa"/>
            <w:bottom w:w="0" w:type="dxa"/>
            <w:right w:w="108" w:type="dxa"/>
          </w:tblCellMar>
        </w:tblPrEx>
        <w:trPr>
          <w:trHeight w:val="740" w:hRule="atLeast"/>
        </w:trPr>
        <w:tc>
          <w:tcPr>
            <w:tcW w:w="1790"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财政部门初审</w:t>
            </w:r>
          </w:p>
        </w:tc>
        <w:tc>
          <w:tcPr>
            <w:tcW w:w="291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c>
          <w:tcPr>
            <w:tcW w:w="1469"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财政部门复审</w:t>
            </w:r>
          </w:p>
        </w:tc>
        <w:tc>
          <w:tcPr>
            <w:tcW w:w="2826"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2"/>
              </w:rPr>
            </w:pPr>
            <w:r>
              <w:rPr>
                <w:rFonts w:hint="eastAsia" w:ascii="宋体" w:hAnsi="宋体" w:cs="宋体"/>
                <w:kern w:val="0"/>
                <w:sz w:val="22"/>
              </w:rPr>
              <w:t>　</w:t>
            </w:r>
          </w:p>
        </w:tc>
      </w:tr>
    </w:tbl>
    <w:p>
      <w:pPr>
        <w:rPr>
          <w:rFonts w:hint="eastAsia" w:ascii="宋体" w:hAnsi="宋体"/>
          <w:sz w:val="22"/>
        </w:rPr>
      </w:pPr>
    </w:p>
    <w:p>
      <w:pPr>
        <w:rPr>
          <w:rFonts w:ascii="宋体" w:hAnsi="宋体"/>
          <w:sz w:val="22"/>
        </w:rPr>
      </w:pPr>
      <w:r>
        <w:rPr>
          <w:rFonts w:hint="eastAsia" w:ascii="宋体" w:hAnsi="宋体"/>
          <w:sz w:val="22"/>
        </w:rPr>
        <w:t>项目单位填报人：</w:t>
      </w:r>
      <w:r>
        <w:rPr>
          <w:rFonts w:hint="eastAsia" w:ascii="宋体" w:hAnsi="宋体"/>
          <w:sz w:val="22"/>
        </w:rPr>
        <w:tab/>
      </w:r>
      <w:r>
        <w:rPr>
          <w:rFonts w:hint="eastAsia" w:ascii="宋体" w:hAnsi="宋体"/>
          <w:sz w:val="22"/>
        </w:rPr>
        <w:tab/>
      </w:r>
      <w:r>
        <w:rPr>
          <w:rFonts w:hint="eastAsia" w:ascii="宋体" w:hAnsi="宋体"/>
          <w:sz w:val="22"/>
        </w:rPr>
        <w:tab/>
      </w:r>
      <w:r>
        <w:rPr>
          <w:rFonts w:hint="eastAsia" w:ascii="宋体" w:hAnsi="宋体"/>
          <w:sz w:val="22"/>
        </w:rPr>
        <w:tab/>
      </w:r>
      <w:r>
        <w:rPr>
          <w:rFonts w:hint="eastAsia" w:ascii="宋体" w:hAnsi="宋体"/>
          <w:sz w:val="22"/>
        </w:rPr>
        <w:tab/>
      </w:r>
      <w:r>
        <w:rPr>
          <w:rFonts w:hint="eastAsia" w:ascii="宋体" w:hAnsi="宋体"/>
          <w:sz w:val="22"/>
        </w:rPr>
        <w:tab/>
      </w:r>
      <w:r>
        <w:rPr>
          <w:rFonts w:hint="eastAsia" w:ascii="宋体" w:hAnsi="宋体"/>
          <w:sz w:val="22"/>
        </w:rPr>
        <w:tab/>
      </w:r>
      <w:r>
        <w:rPr>
          <w:rFonts w:hint="eastAsia" w:ascii="宋体" w:hAnsi="宋体"/>
          <w:sz w:val="22"/>
        </w:rPr>
        <w:t>联系电话：</w:t>
      </w:r>
    </w:p>
    <w:p>
      <w:pPr>
        <w:widowControl/>
        <w:spacing w:line="500" w:lineRule="atLeast"/>
        <w:ind w:firstLine="480"/>
        <w:rPr>
          <w:rFonts w:hint="eastAsia" w:ascii="黑体" w:hAnsi="黑体" w:eastAsia="黑体" w:cs="黑体"/>
          <w:b w:val="0"/>
          <w:bCs/>
          <w:kern w:val="0"/>
          <w:sz w:val="44"/>
          <w:szCs w:val="44"/>
        </w:rPr>
      </w:pPr>
    </w:p>
    <w:p>
      <w:pPr>
        <w:widowControl/>
        <w:spacing w:line="500" w:lineRule="atLeast"/>
        <w:ind w:firstLine="480"/>
        <w:rPr>
          <w:rFonts w:hint="eastAsia" w:ascii="黑体" w:hAnsi="黑体" w:eastAsia="黑体" w:cs="黑体"/>
          <w:b w:val="0"/>
          <w:bCs/>
          <w:kern w:val="0"/>
          <w:sz w:val="44"/>
          <w:szCs w:val="44"/>
        </w:rPr>
      </w:pPr>
    </w:p>
    <w:p>
      <w:pPr>
        <w:widowControl/>
        <w:spacing w:line="500" w:lineRule="atLeast"/>
        <w:ind w:firstLine="480"/>
        <w:rPr>
          <w:rFonts w:hint="eastAsia" w:ascii="黑体" w:hAnsi="黑体" w:eastAsia="黑体" w:cs="黑体"/>
          <w:b w:val="0"/>
          <w:bCs/>
          <w:kern w:val="0"/>
          <w:sz w:val="44"/>
          <w:szCs w:val="44"/>
        </w:rPr>
      </w:pPr>
    </w:p>
    <w:p>
      <w:pPr>
        <w:widowControl/>
        <w:spacing w:line="500" w:lineRule="atLeast"/>
        <w:ind w:left="0" w:leftChars="0" w:firstLine="0" w:firstLineChars="0"/>
        <w:jc w:val="center"/>
        <w:rPr>
          <w:rFonts w:hint="eastAsia" w:ascii="黑体" w:hAnsi="黑体" w:eastAsia="黑体" w:cs="黑体"/>
          <w:b w:val="0"/>
          <w:bCs/>
          <w:kern w:val="0"/>
          <w:sz w:val="44"/>
          <w:szCs w:val="44"/>
        </w:rPr>
      </w:pPr>
      <w:r>
        <w:rPr>
          <w:rFonts w:hint="eastAsia" w:ascii="黑体" w:hAnsi="黑体" w:eastAsia="黑体" w:cs="黑体"/>
          <w:b w:val="0"/>
          <w:bCs/>
          <w:kern w:val="0"/>
          <w:sz w:val="44"/>
          <w:szCs w:val="44"/>
        </w:rPr>
        <w:t>第四部分  名词解释</w:t>
      </w:r>
    </w:p>
    <w:p>
      <w:pPr>
        <w:spacing w:line="600" w:lineRule="exact"/>
        <w:ind w:firstLine="600"/>
        <w:rPr>
          <w:rFonts w:ascii="宋体" w:hAnsi="宋体"/>
          <w:sz w:val="24"/>
        </w:rPr>
      </w:pPr>
      <w:r>
        <w:rPr>
          <w:rFonts w:hint="eastAsia" w:ascii="宋体" w:hAnsi="宋体" w:cs="楷体_GB2312"/>
          <w:sz w:val="24"/>
        </w:rPr>
        <w:t>一、财政拨款收入</w:t>
      </w:r>
      <w:r>
        <w:rPr>
          <w:rFonts w:hint="eastAsia" w:ascii="宋体" w:hAnsi="宋体"/>
          <w:sz w:val="24"/>
        </w:rPr>
        <w:t>：指由财政拨款形成的部门收入。按现行管理制度，市级部门预算中反映的财政拨款包括一般公共预算收入、政府性基金预算收入和国有资本经营预算收入。</w:t>
      </w:r>
    </w:p>
    <w:p>
      <w:pPr>
        <w:spacing w:line="600" w:lineRule="exact"/>
        <w:ind w:firstLine="600"/>
        <w:rPr>
          <w:rFonts w:hint="eastAsia" w:ascii="宋体" w:hAnsi="宋体"/>
          <w:sz w:val="24"/>
        </w:rPr>
      </w:pPr>
      <w:r>
        <w:rPr>
          <w:rFonts w:hint="eastAsia" w:ascii="宋体" w:hAnsi="宋体" w:cs="楷体_GB2312"/>
          <w:sz w:val="24"/>
        </w:rPr>
        <w:t>二、财政专户管理资金</w:t>
      </w:r>
      <w:r>
        <w:rPr>
          <w:rFonts w:hint="eastAsia" w:ascii="宋体" w:hAnsi="宋体"/>
          <w:sz w:val="24"/>
        </w:rPr>
        <w:t>：指单位纳入财政专户管理的资金。包括：教育收费、社会公益机构接受的公益捐赠收入，以及幼儿园接受的捐赠收入等。</w:t>
      </w:r>
    </w:p>
    <w:p>
      <w:pPr>
        <w:spacing w:line="600" w:lineRule="exact"/>
        <w:ind w:firstLine="600"/>
        <w:rPr>
          <w:rFonts w:hint="eastAsia" w:ascii="宋体" w:hAnsi="宋体"/>
          <w:sz w:val="24"/>
        </w:rPr>
      </w:pPr>
      <w:r>
        <w:rPr>
          <w:rFonts w:hint="eastAsia" w:ascii="宋体" w:hAnsi="宋体" w:cs="楷体_GB2312"/>
          <w:sz w:val="24"/>
        </w:rPr>
        <w:t>三、事业收入</w:t>
      </w:r>
      <w:r>
        <w:rPr>
          <w:rFonts w:hint="eastAsia" w:ascii="宋体" w:hAnsi="宋体"/>
          <w:sz w:val="24"/>
        </w:rPr>
        <w:t>：指事业单位开展专业业务活动及辅助活动所取得的收入。</w:t>
      </w:r>
    </w:p>
    <w:p>
      <w:pPr>
        <w:spacing w:line="600" w:lineRule="exact"/>
        <w:ind w:firstLine="600"/>
        <w:rPr>
          <w:rFonts w:hint="eastAsia" w:ascii="宋体" w:hAnsi="宋体"/>
          <w:sz w:val="24"/>
        </w:rPr>
      </w:pPr>
      <w:r>
        <w:rPr>
          <w:rFonts w:hint="eastAsia" w:ascii="宋体" w:hAnsi="宋体" w:cs="楷体_GB2312"/>
          <w:sz w:val="24"/>
        </w:rPr>
        <w:t>四、事业单位经营收入</w:t>
      </w:r>
      <w:r>
        <w:rPr>
          <w:rFonts w:hint="eastAsia" w:ascii="宋体" w:hAnsi="宋体"/>
          <w:sz w:val="24"/>
        </w:rPr>
        <w:t>：指事业单位在专业业务活动及其辅助活动之外开展非独立核算经营活动取得的收入。</w:t>
      </w:r>
    </w:p>
    <w:p>
      <w:pPr>
        <w:spacing w:line="600" w:lineRule="exact"/>
        <w:ind w:firstLine="600"/>
        <w:rPr>
          <w:rFonts w:hint="eastAsia" w:ascii="宋体" w:hAnsi="宋体"/>
          <w:sz w:val="24"/>
        </w:rPr>
      </w:pPr>
      <w:r>
        <w:rPr>
          <w:rFonts w:hint="eastAsia" w:ascii="宋体" w:hAnsi="宋体" w:cs="楷体_GB2312"/>
          <w:sz w:val="24"/>
        </w:rPr>
        <w:t>五、其他收入</w:t>
      </w:r>
      <w:r>
        <w:rPr>
          <w:rFonts w:hint="eastAsia" w:ascii="宋体" w:hAnsi="宋体"/>
          <w:sz w:val="24"/>
        </w:rPr>
        <w:t>：指除上述“财政拨款收入”、“事业收入”、“事业单位经营收入”等以外的收入。主要是按规定动用的售房收入、存款利息收入等。</w:t>
      </w:r>
    </w:p>
    <w:p>
      <w:pPr>
        <w:spacing w:line="600" w:lineRule="exact"/>
        <w:ind w:firstLine="600"/>
        <w:rPr>
          <w:rFonts w:hint="eastAsia" w:ascii="宋体" w:hAnsi="宋体"/>
          <w:sz w:val="24"/>
        </w:rPr>
      </w:pPr>
      <w:r>
        <w:rPr>
          <w:rFonts w:hint="eastAsia" w:ascii="宋体" w:hAnsi="宋体" w:cs="楷体_GB2312"/>
          <w:sz w:val="24"/>
        </w:rPr>
        <w:t>六、上级补助收入</w:t>
      </w:r>
      <w:r>
        <w:rPr>
          <w:rFonts w:hint="eastAsia" w:ascii="宋体" w:hAnsi="宋体"/>
          <w:sz w:val="24"/>
        </w:rPr>
        <w:t>：指单位从主管部门和上级单位取得的非财政补助收入。</w:t>
      </w:r>
    </w:p>
    <w:p>
      <w:pPr>
        <w:spacing w:line="600" w:lineRule="exact"/>
        <w:ind w:firstLine="600"/>
        <w:rPr>
          <w:rFonts w:hint="eastAsia" w:ascii="宋体" w:hAnsi="宋体"/>
          <w:sz w:val="24"/>
        </w:rPr>
      </w:pPr>
      <w:r>
        <w:rPr>
          <w:rFonts w:hint="eastAsia" w:ascii="宋体" w:hAnsi="宋体" w:cs="楷体_GB2312"/>
          <w:sz w:val="24"/>
        </w:rPr>
        <w:t>七、附属单位上缴收入</w:t>
      </w:r>
      <w:r>
        <w:rPr>
          <w:rFonts w:hint="eastAsia" w:ascii="宋体" w:hAnsi="宋体"/>
          <w:sz w:val="24"/>
        </w:rPr>
        <w:t>：指附属独立核算单位按照规定上缴的收入。</w:t>
      </w:r>
    </w:p>
    <w:p>
      <w:pPr>
        <w:spacing w:line="600" w:lineRule="exact"/>
        <w:ind w:firstLine="600"/>
        <w:rPr>
          <w:rFonts w:hint="eastAsia" w:ascii="宋体" w:hAnsi="宋体"/>
          <w:sz w:val="24"/>
        </w:rPr>
      </w:pPr>
      <w:r>
        <w:rPr>
          <w:rFonts w:hint="eastAsia" w:ascii="宋体" w:hAnsi="宋体" w:cs="楷体_GB2312"/>
          <w:sz w:val="24"/>
        </w:rPr>
        <w:t>八、用事业基金弥补收支差额</w:t>
      </w:r>
      <w:r>
        <w:rPr>
          <w:rFonts w:hint="eastAsia" w:ascii="宋体" w:hAnsi="宋体"/>
          <w:sz w:val="24"/>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pPr>
        <w:spacing w:line="600" w:lineRule="exact"/>
        <w:ind w:firstLine="600"/>
        <w:rPr>
          <w:rFonts w:hint="eastAsia" w:ascii="宋体" w:hAnsi="宋体"/>
          <w:sz w:val="24"/>
        </w:rPr>
      </w:pPr>
      <w:r>
        <w:rPr>
          <w:rFonts w:hint="eastAsia" w:ascii="宋体" w:hAnsi="宋体" w:cs="楷体_GB2312"/>
          <w:sz w:val="24"/>
        </w:rPr>
        <w:t>九、上年结转</w:t>
      </w:r>
      <w:r>
        <w:rPr>
          <w:rFonts w:hint="eastAsia" w:ascii="宋体" w:hAnsi="宋体"/>
          <w:sz w:val="24"/>
        </w:rPr>
        <w:t>：指以前年度尚未完成、结转到本年仍按原规定用途继续使用的资金。</w:t>
      </w:r>
    </w:p>
    <w:p>
      <w:pPr>
        <w:spacing w:line="600" w:lineRule="exact"/>
        <w:ind w:firstLine="600"/>
        <w:rPr>
          <w:rFonts w:hint="eastAsia" w:ascii="宋体" w:hAnsi="宋体"/>
          <w:sz w:val="24"/>
        </w:rPr>
      </w:pPr>
      <w:r>
        <w:rPr>
          <w:rFonts w:hint="eastAsia" w:ascii="宋体" w:hAnsi="宋体" w:cs="楷体_GB2312"/>
          <w:sz w:val="24"/>
        </w:rPr>
        <w:t>十、基本支出</w:t>
      </w:r>
      <w:r>
        <w:rPr>
          <w:rFonts w:hint="eastAsia" w:ascii="宋体" w:hAnsi="宋体"/>
          <w:sz w:val="24"/>
        </w:rPr>
        <w:t>：指为保障机构正常运转、完成日常工作任务而发生的人员经费和日常公用经费。</w:t>
      </w:r>
    </w:p>
    <w:p>
      <w:pPr>
        <w:spacing w:line="600" w:lineRule="exact"/>
        <w:ind w:firstLine="600"/>
        <w:rPr>
          <w:rFonts w:hint="eastAsia" w:ascii="宋体" w:hAnsi="宋体"/>
          <w:sz w:val="24"/>
        </w:rPr>
      </w:pPr>
      <w:r>
        <w:rPr>
          <w:rFonts w:hint="eastAsia" w:ascii="宋体" w:hAnsi="宋体" w:cs="楷体_GB2312"/>
          <w:sz w:val="24"/>
        </w:rPr>
        <w:t>十一、项目支出</w:t>
      </w:r>
      <w:r>
        <w:rPr>
          <w:rFonts w:hint="eastAsia" w:ascii="宋体" w:hAnsi="宋体"/>
          <w:sz w:val="24"/>
        </w:rPr>
        <w:t>：指在基本支出之外为完成特定任务和事业发展目标所发生的支出。</w:t>
      </w:r>
    </w:p>
    <w:p>
      <w:pPr>
        <w:spacing w:line="600" w:lineRule="exact"/>
        <w:ind w:firstLine="480" w:firstLineChars="200"/>
        <w:rPr>
          <w:rFonts w:hint="eastAsia" w:ascii="宋体" w:hAnsi="宋体"/>
          <w:sz w:val="24"/>
        </w:rPr>
      </w:pPr>
      <w:r>
        <w:rPr>
          <w:rFonts w:hint="eastAsia" w:ascii="宋体" w:hAnsi="宋体" w:cs="楷体_GB2312"/>
          <w:sz w:val="24"/>
        </w:rPr>
        <w:t>十二、“三公”经费</w:t>
      </w:r>
      <w:r>
        <w:rPr>
          <w:rFonts w:hint="eastAsia" w:ascii="宋体" w:hAnsi="宋体"/>
          <w:sz w:val="24"/>
        </w:rPr>
        <w:t>：指市级部门用财政拨款安排的因公出国（境）费、公务用车购置及运行费和公务接待费。其中，因公出国（境）费反映单位公务出国（境）的国际差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接待（含外宾接待）支出。</w:t>
      </w:r>
    </w:p>
    <w:p>
      <w:pPr>
        <w:spacing w:line="600" w:lineRule="exact"/>
        <w:ind w:firstLine="480" w:firstLineChars="200"/>
        <w:rPr>
          <w:rFonts w:ascii="宋体" w:hAnsi="宋体"/>
          <w:sz w:val="24"/>
        </w:rPr>
      </w:pPr>
      <w:r>
        <w:rPr>
          <w:rFonts w:hint="eastAsia" w:ascii="宋体" w:hAnsi="宋体" w:cs="楷体_GB2312"/>
          <w:sz w:val="24"/>
        </w:rPr>
        <w:t>十三、机关运行经费</w:t>
      </w:r>
      <w:r>
        <w:rPr>
          <w:rFonts w:hint="eastAsia" w:ascii="宋体" w:hAnsi="宋体"/>
          <w:sz w:val="24"/>
        </w:rPr>
        <w:t>：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rPr>
      </w:pPr>
    </w:p>
    <w:p>
      <w:pPr>
        <w:widowControl/>
        <w:jc w:val="cente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B97B2F"/>
    <w:multiLevelType w:val="singleLevel"/>
    <w:tmpl w:val="AEB97B2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28"/>
    <w:rsid w:val="001A1813"/>
    <w:rsid w:val="00380552"/>
    <w:rsid w:val="003E41F2"/>
    <w:rsid w:val="00453E89"/>
    <w:rsid w:val="00697946"/>
    <w:rsid w:val="00A44F71"/>
    <w:rsid w:val="00B41955"/>
    <w:rsid w:val="00B97B2F"/>
    <w:rsid w:val="00D66328"/>
    <w:rsid w:val="00D7295D"/>
    <w:rsid w:val="00DF1CD9"/>
    <w:rsid w:val="00E342EC"/>
    <w:rsid w:val="00FF220A"/>
    <w:rsid w:val="2F7034B3"/>
    <w:rsid w:val="31CA5659"/>
    <w:rsid w:val="3B957E67"/>
    <w:rsid w:val="51AA0F67"/>
    <w:rsid w:val="59B92683"/>
    <w:rsid w:val="785256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sz w:val="18"/>
      <w:szCs w:val="18"/>
    </w:rPr>
  </w:style>
  <w:style w:type="paragraph" w:styleId="3">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_Style 5"/>
    <w:basedOn w:val="5"/>
    <w:qFormat/>
    <w:uiPriority w:val="31"/>
    <w:rPr>
      <w:smallCaps/>
      <w:color w:val="C0504D"/>
      <w:u w:val="single"/>
    </w:rPr>
  </w:style>
  <w:style w:type="character" w:customStyle="1" w:styleId="7">
    <w:name w:val="页脚 Char"/>
    <w:basedOn w:val="5"/>
    <w:link w:val="2"/>
    <w:uiPriority w:val="0"/>
    <w:rPr>
      <w:sz w:val="18"/>
      <w:szCs w:val="18"/>
    </w:rPr>
  </w:style>
  <w:style w:type="character" w:customStyle="1" w:styleId="8">
    <w:name w:val="页眉 Char"/>
    <w:basedOn w:val="5"/>
    <w:link w:val="3"/>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4169</Words>
  <Characters>23765</Characters>
  <Lines>198</Lines>
  <Paragraphs>55</Paragraphs>
  <TotalTime>6</TotalTime>
  <ScaleCrop>false</ScaleCrop>
  <LinksUpToDate>false</LinksUpToDate>
  <CharactersWithSpaces>27879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2020-04-21T07:22:00Z</dcterms:created>
  <dc:creator>Administrator</dc:creator>
  <cp:lastModifiedBy>布衣乐夫</cp:lastModifiedBy>
  <dcterms:modified xsi:type="dcterms:W3CDTF">2020-04-23T09:05:22Z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