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/>
        <w:jc w:val="center"/>
        <w:rPr>
          <w:rFonts w:eastAsia="仿宋_GB2312"/>
          <w:b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管 辖 权 异 议 书</w:t>
      </w:r>
    </w:p>
    <w:p>
      <w:pPr>
        <w:pStyle w:val="2"/>
        <w:spacing w:after="156" w:afterLines="5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枣庄仲裁委员会：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bookmarkStart w:id="0" w:name="Text1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32"/>
        </w:rPr>
        <w:t>与</w:t>
      </w:r>
      <w:bookmarkStart w:id="1" w:name="Text2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32"/>
        </w:rPr>
        <w:t>关于</w:t>
      </w:r>
      <w:bookmarkStart w:id="2" w:name="Text3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2"/>
        </w:rPr>
        <w:t>纠纷一案，依据《枣庄仲裁委员会仲裁规则》第</w:t>
      </w:r>
      <w:r>
        <w:rPr>
          <w:rFonts w:hint="eastAsia" w:asciiTheme="minorEastAsia" w:hAnsiTheme="minorEastAsia" w:eastAsiaTheme="minorEastAsia" w:cstheme="minorEastAsia"/>
          <w:sz w:val="32"/>
          <w:lang w:eastAsia="zh-CN"/>
        </w:rPr>
        <w:t>十一</w:t>
      </w:r>
      <w:r>
        <w:rPr>
          <w:rFonts w:hint="eastAsia" w:asciiTheme="minorEastAsia" w:hAnsiTheme="minorEastAsia" w:eastAsiaTheme="minorEastAsia" w:cstheme="minorEastAsia"/>
          <w:sz w:val="32"/>
        </w:rPr>
        <w:t>条规定，我方提出管辖权异议，理由如下：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</w:rPr>
      </w:pPr>
      <w:bookmarkStart w:id="3" w:name="Text4"/>
      <w:r>
        <w:rPr>
          <w:rFonts w:hint="eastAsia" w:asciiTheme="minorEastAsia" w:hAnsiTheme="minorEastAsia" w:eastAsiaTheme="minorEastAsia" w:cstheme="minorEastAsia"/>
          <w:sz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u w:val="single"/>
        </w:rPr>
      </w:pPr>
    </w:p>
    <w:p>
      <w:pPr>
        <w:pStyle w:val="2"/>
        <w:tabs>
          <w:tab w:val="left" w:pos="3860"/>
          <w:tab w:val="center" w:pos="4535"/>
        </w:tabs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ab/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spacing w:after="100" w:afterAutospacing="1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</w:rPr>
        <w:t>签名（或盖章）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after="100" w:afterAutospacing="1"/>
        <w:jc w:val="center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 xml:space="preserve">                   </w:t>
      </w:r>
      <w:bookmarkStart w:id="4" w:name="Text5"/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separate"/>
      </w:r>
      <w:bookmarkStart w:id="5" w:name="_GoBack"/>
      <w:bookmarkEnd w:id="5"/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end"/>
      </w:r>
      <w:bookmarkEnd w:id="4"/>
      <w:r>
        <w:rPr>
          <w:rFonts w:hint="eastAsia" w:asciiTheme="minorEastAsia" w:hAnsiTheme="minorEastAsia" w:eastAsiaTheme="minorEastAsia" w:cstheme="minorEastAsia"/>
          <w:sz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t>     </w:t>
      </w:r>
      <w:r>
        <w:rPr>
          <w:rFonts w:hint="eastAsia" w:asciiTheme="minorEastAsia" w:hAnsiTheme="minorEastAsia" w:eastAsiaTheme="minorEastAsia" w:cstheme="minorEastAsia"/>
          <w:sz w:val="32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</w:rPr>
        <w:t>日</w:t>
      </w:r>
    </w:p>
    <w:p/>
    <w:sectPr>
      <w:footnotePr>
        <w:numFmt w:val="decimal"/>
      </w:footnotePr>
      <w:pgSz w:w="11907" w:h="16840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NreiTEMpGq4hEinLnRU627RTTi4=" w:salt="TlN75oidficGn1Sh8f1CaQ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70079"/>
    <w:rsid w:val="56CD6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723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hint="eastAsia"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50</Words>
  <Characters>287</Characters>
  <Lines>2</Lines>
  <Paragraphs>1</Paragraphs>
  <TotalTime>2</TotalTime>
  <ScaleCrop>false</ScaleCrop>
  <LinksUpToDate>false</LinksUpToDate>
  <CharactersWithSpaces>352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2004-04-12T06:03:00Z</dcterms:created>
  <dc:creator>xw</dc:creator>
  <cp:lastModifiedBy>布衣乐夫</cp:lastModifiedBy>
  <cp:lastPrinted>2004-04-13T09:01:00Z</cp:lastPrinted>
  <dcterms:modified xsi:type="dcterms:W3CDTF">2020-03-26T08:07:21Z</dcterms:modified>
  <dc:title>管辖权异议书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